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309" w:rsidRPr="000C6309" w:rsidRDefault="000C6309" w:rsidP="000C6309">
      <w:pPr>
        <w:spacing w:after="0" w:line="408" w:lineRule="auto"/>
        <w:ind w:left="120"/>
        <w:jc w:val="center"/>
        <w:rPr>
          <w:rFonts w:ascii="Times New Roman" w:eastAsia="Times New Roman" w:hAnsi="Times New Roman" w:cs="Calibri"/>
          <w:color w:val="000000"/>
          <w:sz w:val="28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 xml:space="preserve">Муниципальное бюджетное учреждение - средняя </w:t>
      </w:r>
    </w:p>
    <w:p w:rsidR="000C6309" w:rsidRPr="000C6309" w:rsidRDefault="000C6309" w:rsidP="000C6309">
      <w:pPr>
        <w:spacing w:after="0" w:line="408" w:lineRule="auto"/>
        <w:ind w:left="120"/>
        <w:jc w:val="center"/>
        <w:rPr>
          <w:rFonts w:ascii="Calibri" w:eastAsia="Times New Roman" w:hAnsi="Calibri" w:cs="Calibri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>общеобразовательная школа № 33 г. Орла</w:t>
      </w: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761D08" w:rsidTr="00761D08">
        <w:trPr>
          <w:trHeight w:val="2412"/>
        </w:trPr>
        <w:tc>
          <w:tcPr>
            <w:tcW w:w="3314" w:type="dxa"/>
            <w:hideMark/>
          </w:tcPr>
          <w:p w:rsidR="00761D08" w:rsidRPr="00761D08" w:rsidRDefault="00761D08" w:rsidP="00CF524E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Рассмотрено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Руководитель ШМО: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___________/Баранова О.А./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</w:rPr>
              <w:t>Протокол №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1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«    29 »</w:t>
            </w:r>
            <w:r w:rsidRPr="00761D08">
              <w:rPr>
                <w:rFonts w:ascii="Times New Roman" w:hAnsi="Times New Roman" w:cs="Times New Roman"/>
                <w:u w:val="single"/>
              </w:rPr>
              <w:t xml:space="preserve">       08        </w:t>
            </w:r>
            <w:r w:rsidRPr="00761D08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3043" w:type="dxa"/>
            <w:hideMark/>
          </w:tcPr>
          <w:p w:rsidR="00761D08" w:rsidRPr="00761D08" w:rsidRDefault="00761D08" w:rsidP="00CF524E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Зам. директора по УВР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__________/Бородина Е. В./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1D0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20" w:type="dxa"/>
          </w:tcPr>
          <w:p w:rsidR="00761D08" w:rsidRPr="00761D08" w:rsidRDefault="00761D08" w:rsidP="00CF524E">
            <w:pPr>
              <w:rPr>
                <w:rFonts w:ascii="Times New Roman" w:hAnsi="Times New Roman" w:cs="Times New Roman"/>
                <w:b/>
              </w:rPr>
            </w:pPr>
            <w:r w:rsidRPr="00761D08">
              <w:rPr>
                <w:rFonts w:ascii="Times New Roman" w:hAnsi="Times New Roman" w:cs="Times New Roman"/>
                <w:b/>
              </w:rPr>
              <w:t xml:space="preserve">  Утверждаю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>Директор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МБОУ СОШ №33г. Орла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 __________/Зубцова Н.И./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</w:rPr>
            </w:pPr>
            <w:r w:rsidRPr="00761D08">
              <w:rPr>
                <w:rFonts w:ascii="Times New Roman" w:hAnsi="Times New Roman" w:cs="Times New Roman"/>
              </w:rPr>
              <w:t xml:space="preserve">    Приказ № __47-Д___</w:t>
            </w:r>
          </w:p>
          <w:p w:rsidR="00761D08" w:rsidRPr="00761D08" w:rsidRDefault="00761D08" w:rsidP="00CF524E">
            <w:pPr>
              <w:rPr>
                <w:rFonts w:ascii="Times New Roman" w:hAnsi="Times New Roman" w:cs="Times New Roman"/>
                <w:u w:val="single"/>
              </w:rPr>
            </w:pPr>
            <w:r w:rsidRPr="00761D08">
              <w:rPr>
                <w:rFonts w:ascii="Times New Roman" w:hAnsi="Times New Roman" w:cs="Times New Roman"/>
                <w:u w:val="single"/>
              </w:rPr>
              <w:t>«     01  »      09         2023г.</w:t>
            </w:r>
          </w:p>
          <w:p w:rsidR="00761D08" w:rsidRPr="00761D08" w:rsidRDefault="00761D08" w:rsidP="00CF52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C6309" w:rsidRPr="000C6309" w:rsidRDefault="000C6309" w:rsidP="00761D08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  <w:r w:rsidRPr="000C6309">
        <w:rPr>
          <w:rFonts w:ascii="Times New Roman" w:eastAsia="Times New Roman" w:hAnsi="Times New Roman" w:cs="Calibri"/>
          <w:color w:val="000000"/>
          <w:sz w:val="28"/>
        </w:rPr>
        <w:t>‌</w:t>
      </w: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0C6309" w:rsidP="000C6309">
      <w:pPr>
        <w:spacing w:after="0"/>
        <w:ind w:left="120"/>
        <w:rPr>
          <w:rFonts w:ascii="Calibri" w:eastAsia="Times New Roman" w:hAnsi="Calibri" w:cs="Calibri"/>
        </w:rPr>
      </w:pPr>
    </w:p>
    <w:p w:rsidR="000C6309" w:rsidRPr="000C6309" w:rsidRDefault="00761D08" w:rsidP="00761D08">
      <w:pPr>
        <w:spacing w:after="0" w:line="408" w:lineRule="auto"/>
        <w:rPr>
          <w:rFonts w:ascii="Calibri" w:eastAsia="Times New Roman" w:hAnsi="Calibri" w:cs="Calibri"/>
          <w:b/>
        </w:rPr>
      </w:pPr>
      <w:r>
        <w:rPr>
          <w:rFonts w:ascii="Times New Roman" w:eastAsia="Times New Roman" w:hAnsi="Times New Roman" w:cs="Calibri"/>
          <w:b/>
          <w:color w:val="000000"/>
          <w:sz w:val="28"/>
        </w:rPr>
        <w:t xml:space="preserve">                                          </w:t>
      </w:r>
      <w:r w:rsidR="000C6309" w:rsidRPr="000C6309">
        <w:rPr>
          <w:rFonts w:ascii="Times New Roman" w:eastAsia="Times New Roman" w:hAnsi="Times New Roman" w:cs="Calibri"/>
          <w:b/>
          <w:color w:val="000000"/>
          <w:sz w:val="28"/>
        </w:rPr>
        <w:t>РАБОЧАЯ ПРОГРАММА</w:t>
      </w:r>
    </w:p>
    <w:p w:rsidR="000C6309" w:rsidRPr="000C6309" w:rsidRDefault="000C6309" w:rsidP="000C6309">
      <w:pPr>
        <w:spacing w:after="0"/>
        <w:ind w:left="120"/>
        <w:jc w:val="center"/>
        <w:rPr>
          <w:rFonts w:ascii="Calibri" w:eastAsia="Times New Roman" w:hAnsi="Calibri" w:cs="Calibri"/>
          <w:b/>
        </w:rPr>
      </w:pPr>
    </w:p>
    <w:p w:rsidR="00761D08" w:rsidRDefault="000C6309" w:rsidP="000C6309">
      <w:pPr>
        <w:spacing w:after="0" w:line="408" w:lineRule="auto"/>
        <w:ind w:left="120"/>
        <w:jc w:val="center"/>
        <w:rPr>
          <w:rFonts w:ascii="Times New Roman" w:eastAsia="Times New Roman" w:hAnsi="Times New Roman" w:cs="Calibri"/>
          <w:b/>
          <w:color w:val="000000"/>
          <w:sz w:val="28"/>
        </w:rPr>
      </w:pPr>
      <w:r w:rsidRPr="000C6309">
        <w:rPr>
          <w:rFonts w:ascii="Times New Roman" w:eastAsia="Times New Roman" w:hAnsi="Times New Roman" w:cs="Calibri"/>
          <w:b/>
          <w:color w:val="000000"/>
          <w:sz w:val="28"/>
        </w:rPr>
        <w:t xml:space="preserve">курса </w:t>
      </w:r>
      <w:r w:rsidR="00761D08">
        <w:rPr>
          <w:rFonts w:ascii="Times New Roman" w:eastAsia="Times New Roman" w:hAnsi="Times New Roman" w:cs="Calibri"/>
          <w:b/>
          <w:color w:val="000000"/>
          <w:sz w:val="28"/>
        </w:rPr>
        <w:t xml:space="preserve">внеурочной деятельности </w:t>
      </w:r>
    </w:p>
    <w:p w:rsidR="000C6309" w:rsidRPr="000C6309" w:rsidRDefault="000C6309" w:rsidP="000C6309">
      <w:pPr>
        <w:spacing w:after="0" w:line="408" w:lineRule="auto"/>
        <w:ind w:left="120"/>
        <w:jc w:val="center"/>
        <w:rPr>
          <w:rFonts w:ascii="Times New Roman" w:eastAsia="Times New Roman" w:hAnsi="Times New Roman" w:cs="Calibri"/>
          <w:b/>
          <w:color w:val="000000"/>
          <w:sz w:val="28"/>
        </w:rPr>
      </w:pPr>
      <w:r w:rsidRPr="000C6309">
        <w:rPr>
          <w:rFonts w:ascii="Times New Roman" w:eastAsia="Times New Roman" w:hAnsi="Times New Roman" w:cs="Calibri"/>
          <w:b/>
          <w:color w:val="000000"/>
          <w:sz w:val="28"/>
        </w:rPr>
        <w:t>«Вероятность и статистика»</w:t>
      </w:r>
    </w:p>
    <w:p w:rsidR="000C6309" w:rsidRPr="000C6309" w:rsidRDefault="00761D08" w:rsidP="00761D08">
      <w:pPr>
        <w:spacing w:after="0" w:line="408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b/>
        </w:rPr>
        <w:t xml:space="preserve">                                                            </w:t>
      </w:r>
      <w:r>
        <w:rPr>
          <w:rFonts w:ascii="Times New Roman" w:eastAsia="Times New Roman" w:hAnsi="Times New Roman" w:cs="Calibri"/>
          <w:b/>
          <w:color w:val="000000"/>
          <w:sz w:val="28"/>
        </w:rPr>
        <w:t>для обучающихся 9</w:t>
      </w:r>
      <w:r w:rsidR="000C6309" w:rsidRPr="000C6309">
        <w:rPr>
          <w:rFonts w:ascii="Times New Roman" w:eastAsia="Times New Roman" w:hAnsi="Times New Roman" w:cs="Calibri"/>
          <w:b/>
          <w:color w:val="000000"/>
          <w:sz w:val="28"/>
        </w:rPr>
        <w:t xml:space="preserve"> класса</w:t>
      </w:r>
    </w:p>
    <w:p w:rsidR="000C6309" w:rsidRPr="000C6309" w:rsidRDefault="000C6309" w:rsidP="000C6309">
      <w:pPr>
        <w:spacing w:after="0"/>
        <w:ind w:left="120"/>
        <w:jc w:val="center"/>
        <w:rPr>
          <w:rFonts w:ascii="Calibri" w:eastAsia="Times New Roman" w:hAnsi="Calibri" w:cs="Calibri"/>
        </w:rPr>
      </w:pPr>
    </w:p>
    <w:p w:rsidR="00761D08" w:rsidRDefault="00761D08" w:rsidP="00761D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761D08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                                          </w:t>
      </w:r>
    </w:p>
    <w:p w:rsidR="00761D08" w:rsidRPr="00761D08" w:rsidRDefault="00761D08" w:rsidP="00761D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 xml:space="preserve">                                       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Составитель: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Баранова О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761D08" w:rsidRPr="00761D08" w:rsidRDefault="00761D08" w:rsidP="00761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61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76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математики</w:t>
      </w:r>
      <w:r w:rsidRPr="00761D0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                    </w:t>
      </w:r>
    </w:p>
    <w:p w:rsidR="00761D08" w:rsidRPr="00761D08" w:rsidRDefault="00761D08" w:rsidP="00761D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C6309" w:rsidRPr="00761D08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0C6309" w:rsidP="000C6309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C6309" w:rsidRPr="000C6309" w:rsidRDefault="00761D08" w:rsidP="00761D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</w:t>
      </w:r>
      <w:r w:rsidR="000C6309" w:rsidRPr="000C63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2023-2024</w:t>
      </w:r>
    </w:p>
    <w:p w:rsidR="000C6309" w:rsidRDefault="000C6309" w:rsidP="003346AC">
      <w:pPr>
        <w:pStyle w:val="Default"/>
        <w:rPr>
          <w:bCs/>
          <w:sz w:val="28"/>
          <w:szCs w:val="28"/>
        </w:rPr>
      </w:pPr>
    </w:p>
    <w:p w:rsidR="00CF3D0E" w:rsidRPr="00CF3D0E" w:rsidRDefault="00CF3D0E" w:rsidP="003346AC">
      <w:pPr>
        <w:pStyle w:val="Default"/>
        <w:rPr>
          <w:bCs/>
          <w:sz w:val="28"/>
          <w:szCs w:val="28"/>
        </w:rPr>
      </w:pPr>
      <w:r w:rsidRPr="00CF3D0E">
        <w:rPr>
          <w:bCs/>
          <w:sz w:val="28"/>
          <w:szCs w:val="28"/>
        </w:rPr>
        <w:t xml:space="preserve">Содержание </w:t>
      </w:r>
      <w:r>
        <w:rPr>
          <w:bCs/>
          <w:sz w:val="28"/>
          <w:szCs w:val="28"/>
        </w:rPr>
        <w:t xml:space="preserve">программы ориентировано на использование </w:t>
      </w:r>
      <w:r w:rsidR="000C6309">
        <w:rPr>
          <w:bCs/>
          <w:sz w:val="28"/>
          <w:szCs w:val="28"/>
        </w:rPr>
        <w:t>учебника:</w:t>
      </w:r>
      <w:r>
        <w:rPr>
          <w:bCs/>
          <w:sz w:val="28"/>
          <w:szCs w:val="28"/>
        </w:rPr>
        <w:t xml:space="preserve"> Математика. Вероятность и статистика. 7-9классы. Базовый уровень. Высоцкий И. Р., Ященко И. В./ под ре</w:t>
      </w:r>
      <w:r w:rsidR="004600CD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. Ященко И. В.</w:t>
      </w:r>
    </w:p>
    <w:p w:rsidR="00CF3D0E" w:rsidRPr="00CF3D0E" w:rsidRDefault="00CF3D0E" w:rsidP="003346AC">
      <w:pPr>
        <w:pStyle w:val="Default"/>
        <w:rPr>
          <w:bCs/>
          <w:sz w:val="28"/>
          <w:szCs w:val="28"/>
        </w:rPr>
      </w:pPr>
    </w:p>
    <w:p w:rsidR="00CF3D0E" w:rsidRPr="00CF3D0E" w:rsidRDefault="00CF3D0E" w:rsidP="003346A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ЧАСТЬ </w:t>
      </w:r>
      <w:r w:rsidRPr="00CF3D0E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>СОДЕРЖАНИЕ УЧЕБНОГО КУРСА</w:t>
      </w:r>
    </w:p>
    <w:p w:rsidR="003346AC" w:rsidRPr="003346AC" w:rsidRDefault="00CF3D0E" w:rsidP="003346A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9 класс </w:t>
      </w:r>
      <w:r w:rsidR="003346AC" w:rsidRPr="003346AC">
        <w:rPr>
          <w:b/>
          <w:bCs/>
          <w:sz w:val="28"/>
          <w:szCs w:val="28"/>
        </w:rPr>
        <w:t xml:space="preserve">(34 часа)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Представление данных в виде таблиц, диаграмм, графиков. Извлечение информации из диаграмм и таблиц, использование и интерпретация данных.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Описательная статистика: среднее арифметическое, медиана, размах, наибольшее и наименьшее значения набора числовых данных. Измерение рассеивания данных. Дисперсия и стандартное отклонение числовых наборов. Диаграмма рассеивания.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 </w:t>
      </w:r>
    </w:p>
    <w:p w:rsid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sz w:val="28"/>
          <w:szCs w:val="28"/>
        </w:rPr>
        <w:t xml:space="preserve">ЧАСТЬ 2. ПЛАНИРУЕМЫЕ ОБРАЗОВАТЕЛЬНЫЕ РЕЗУЛЬТАТЫ </w:t>
      </w:r>
    </w:p>
    <w:p w:rsidR="00CF3D0E" w:rsidRDefault="00CF3D0E" w:rsidP="003346AC">
      <w:pPr>
        <w:pStyle w:val="Default"/>
        <w:rPr>
          <w:b/>
          <w:bCs/>
          <w:sz w:val="28"/>
          <w:szCs w:val="28"/>
        </w:rPr>
      </w:pP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sz w:val="28"/>
          <w:szCs w:val="28"/>
        </w:rPr>
        <w:t>ЛИЧНОСТНЫЕ РЕЗУЛЬТАТЫ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Личностные результаты освоения программы учебного предмета «Вероятность и статистика» характеризуются: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Патриотическое воспитание: </w:t>
      </w:r>
    </w:p>
    <w:p w:rsidR="00456D2F" w:rsidRPr="003346AC" w:rsidRDefault="003346AC" w:rsidP="003346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346AC">
        <w:rPr>
          <w:rFonts w:ascii="Times New Roman" w:hAnsi="Times New Roman" w:cs="Times New Roman"/>
          <w:sz w:val="28"/>
          <w:szCs w:val="28"/>
        </w:rPr>
        <w:t xml:space="preserve"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lastRenderedPageBreak/>
        <w:t xml:space="preserve">Гражданское и духовно-нравственное воспитание: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Трудовое воспитание: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учётом личных интересов и общественных потребностей.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Эстетическое воспитание: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Ценности научного познания: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Физическое воспитание, формирование культуры здоровья и эмоционального благополучия: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sz w:val="28"/>
          <w:szCs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 </w:t>
      </w:r>
    </w:p>
    <w:p w:rsidR="003346AC" w:rsidRPr="003346AC" w:rsidRDefault="003346AC" w:rsidP="003346AC">
      <w:pPr>
        <w:pStyle w:val="Default"/>
        <w:rPr>
          <w:sz w:val="28"/>
          <w:szCs w:val="28"/>
        </w:rPr>
      </w:pPr>
      <w:r w:rsidRPr="003346AC">
        <w:rPr>
          <w:b/>
          <w:bCs/>
          <w:i/>
          <w:iCs/>
          <w:sz w:val="28"/>
          <w:szCs w:val="28"/>
        </w:rPr>
        <w:t xml:space="preserve">Экологическое воспитание: </w:t>
      </w:r>
    </w:p>
    <w:p w:rsidR="003346AC" w:rsidRPr="005B4285" w:rsidRDefault="003346AC" w:rsidP="005B4285">
      <w:pPr>
        <w:rPr>
          <w:rFonts w:ascii="Times New Roman" w:hAnsi="Times New Roman" w:cs="Times New Roman"/>
          <w:sz w:val="28"/>
          <w:szCs w:val="28"/>
        </w:rPr>
      </w:pPr>
      <w:r w:rsidRPr="003346AC">
        <w:rPr>
          <w:rFonts w:ascii="Times New Roman" w:hAnsi="Times New Roman" w:cs="Times New Roman"/>
          <w:sz w:val="28"/>
          <w:szCs w:val="28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</w:t>
      </w:r>
      <w:r w:rsidRPr="005B4285">
        <w:rPr>
          <w:rFonts w:ascii="Times New Roman" w:hAnsi="Times New Roman" w:cs="Times New Roman"/>
          <w:sz w:val="28"/>
          <w:szCs w:val="28"/>
        </w:rPr>
        <w:t>характера</w:t>
      </w:r>
      <w:r w:rsidRPr="005B42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B4285" w:rsidRPr="005B4285">
        <w:rPr>
          <w:rFonts w:ascii="Times New Roman" w:hAnsi="Times New Roman" w:cs="Times New Roman"/>
          <w:sz w:val="28"/>
          <w:szCs w:val="28"/>
        </w:rPr>
        <w:t>экологических проблем и путей их решения.</w:t>
      </w:r>
    </w:p>
    <w:p w:rsidR="003346AC" w:rsidRPr="005B4285" w:rsidRDefault="003346AC" w:rsidP="003346AC">
      <w:pPr>
        <w:rPr>
          <w:rFonts w:ascii="Times New Roman" w:hAnsi="Times New Roman" w:cs="Times New Roman"/>
          <w:sz w:val="28"/>
          <w:szCs w:val="28"/>
        </w:rPr>
      </w:pPr>
      <w:r w:rsidRPr="005B42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3346AC" w:rsidRPr="005B4285" w:rsidRDefault="003346AC" w:rsidP="003346AC">
      <w:pPr>
        <w:rPr>
          <w:rFonts w:ascii="Times New Roman" w:hAnsi="Times New Roman" w:cs="Times New Roman"/>
          <w:sz w:val="28"/>
          <w:szCs w:val="28"/>
        </w:rPr>
      </w:pPr>
      <w:r w:rsidRPr="005B4285">
        <w:rPr>
          <w:rFonts w:ascii="Times New Roman" w:hAnsi="Times New Roman" w:cs="Times New Roman"/>
          <w:sz w:val="28"/>
          <w:szCs w:val="28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</w:t>
      </w:r>
      <w:r w:rsidRPr="005B4285">
        <w:rPr>
          <w:rFonts w:ascii="Times New Roman" w:hAnsi="Times New Roman" w:cs="Times New Roman"/>
          <w:sz w:val="28"/>
          <w:szCs w:val="28"/>
        </w:rPr>
        <w:lastRenderedPageBreak/>
        <w:t>знания, навыки и компетенции из опыта других;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 способностью осознавать стрессовую ситуацию, воспринимать стрессовую ситуацию как вызов, требующий контрмер,</w:t>
      </w:r>
      <w:r w:rsidRPr="003346AC">
        <w:rPr>
          <w:sz w:val="28"/>
          <w:szCs w:val="28"/>
        </w:rPr>
        <w:t xml:space="preserve"> </w:t>
      </w:r>
      <w:r w:rsidRPr="005B4285">
        <w:rPr>
          <w:rFonts w:ascii="Times New Roman" w:hAnsi="Times New Roman" w:cs="Times New Roman"/>
          <w:sz w:val="28"/>
          <w:szCs w:val="28"/>
        </w:rPr>
        <w:t xml:space="preserve">корректировать принимаемые решения и действия, формулировать и оценивать риски и последствия, формировать опыт.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 xml:space="preserve">МЕТАПРЕДМЕТНЫЕ РЕЗУЛЬТАТЫ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Метапредметные результаты освоения программы учебного предмета «Вероятность и статистика» характеризуются овладением </w:t>
      </w:r>
      <w:r w:rsidRPr="005B4285">
        <w:rPr>
          <w:i/>
          <w:iCs/>
          <w:sz w:val="28"/>
          <w:szCs w:val="28"/>
        </w:rPr>
        <w:t xml:space="preserve">универсальными </w:t>
      </w:r>
      <w:r w:rsidRPr="005B4285">
        <w:rPr>
          <w:b/>
          <w:bCs/>
          <w:i/>
          <w:iCs/>
          <w:sz w:val="28"/>
          <w:szCs w:val="28"/>
        </w:rPr>
        <w:t xml:space="preserve">познавательными </w:t>
      </w:r>
      <w:r w:rsidRPr="005B4285">
        <w:rPr>
          <w:i/>
          <w:iCs/>
          <w:sz w:val="28"/>
          <w:szCs w:val="28"/>
        </w:rPr>
        <w:t xml:space="preserve">действиями, универсальными </w:t>
      </w:r>
      <w:r w:rsidRPr="005B4285">
        <w:rPr>
          <w:b/>
          <w:bCs/>
          <w:i/>
          <w:iCs/>
          <w:sz w:val="28"/>
          <w:szCs w:val="28"/>
        </w:rPr>
        <w:t xml:space="preserve">коммуникативными </w:t>
      </w:r>
      <w:r w:rsidRPr="005B4285">
        <w:rPr>
          <w:i/>
          <w:iCs/>
          <w:sz w:val="28"/>
          <w:szCs w:val="28"/>
        </w:rPr>
        <w:t xml:space="preserve">действиями и универсальными </w:t>
      </w:r>
      <w:r w:rsidRPr="005B4285">
        <w:rPr>
          <w:b/>
          <w:bCs/>
          <w:i/>
          <w:iCs/>
          <w:sz w:val="28"/>
          <w:szCs w:val="28"/>
        </w:rPr>
        <w:t xml:space="preserve">регулятивными </w:t>
      </w:r>
      <w:r w:rsidRPr="005B4285">
        <w:rPr>
          <w:i/>
          <w:iCs/>
          <w:sz w:val="28"/>
          <w:szCs w:val="28"/>
        </w:rPr>
        <w:t>действиями.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i/>
          <w:iCs/>
          <w:sz w:val="28"/>
          <w:szCs w:val="28"/>
        </w:rPr>
        <w:t xml:space="preserve">1) Универсальные </w:t>
      </w:r>
      <w:r w:rsidRPr="005B4285">
        <w:rPr>
          <w:b/>
          <w:bCs/>
          <w:i/>
          <w:iCs/>
          <w:sz w:val="28"/>
          <w:szCs w:val="28"/>
        </w:rPr>
        <w:t xml:space="preserve">познавательные </w:t>
      </w:r>
      <w:r w:rsidRPr="005B4285">
        <w:rPr>
          <w:i/>
          <w:iCs/>
          <w:sz w:val="28"/>
          <w:szCs w:val="28"/>
        </w:rPr>
        <w:t>действия обеспечивают формирование базовых когнитивных процессов,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B4285">
        <w:rPr>
          <w:sz w:val="28"/>
          <w:szCs w:val="28"/>
        </w:rPr>
        <w:t xml:space="preserve">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 xml:space="preserve">Базовые логические действия: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воспринимать, формулировать и преобразовывать суждения: утвердительные и отрицательные, единичные, частные и общие; условные; -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делать выводы с использованием законов логики, дедуктивных и индуктивных умозаключений, умозаключений по аналогии;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="000C6309" w:rsidRPr="005B4285">
        <w:rPr>
          <w:sz w:val="28"/>
          <w:szCs w:val="28"/>
        </w:rPr>
        <w:t>контрпримеры</w:t>
      </w:r>
      <w:r w:rsidRPr="005B4285">
        <w:rPr>
          <w:sz w:val="28"/>
          <w:szCs w:val="28"/>
        </w:rPr>
        <w:t xml:space="preserve">; обосновывать собственные рассуждения;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 xml:space="preserve">Базовые исследовательские действия: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lastRenderedPageBreak/>
        <w:t xml:space="preserve">-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прогнозировать возможное развитие процесса, а также выдвигать предположения о его развитии в новых условиях.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 xml:space="preserve">Работа с информацией: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выявлять недостаточность и избыточность информации, данных, необходимых для решения задачи;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выбирать, анализировать, систематизировать и интерпретировать информацию различных видов и форм представления;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выбирать форму представления информации и иллюстрировать решаемые задачи схемами, диаграммами, иной графикой и их комбинациями;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оценивать надёжность информации по критериям, предложенным учителем или сформулированным самостоятельно.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i/>
          <w:iCs/>
          <w:sz w:val="28"/>
          <w:szCs w:val="28"/>
        </w:rPr>
        <w:t xml:space="preserve">2) Универсальные </w:t>
      </w:r>
      <w:r w:rsidRPr="005B4285">
        <w:rPr>
          <w:b/>
          <w:bCs/>
          <w:i/>
          <w:iCs/>
          <w:sz w:val="28"/>
          <w:szCs w:val="28"/>
        </w:rPr>
        <w:t xml:space="preserve">коммуникативные </w:t>
      </w:r>
      <w:r w:rsidRPr="005B4285">
        <w:rPr>
          <w:i/>
          <w:iCs/>
          <w:sz w:val="28"/>
          <w:szCs w:val="28"/>
        </w:rPr>
        <w:t xml:space="preserve">действия обеспечивают сформированность социальных навыков обучающихся.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Общение: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>-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>Сотрудничество</w:t>
      </w:r>
      <w:r w:rsidRPr="005B4285">
        <w:rPr>
          <w:sz w:val="28"/>
          <w:szCs w:val="28"/>
        </w:rPr>
        <w:t xml:space="preserve">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понимать и использовать преимущества командной и индивидуальной работы при решении учебных математических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участвовать в групповых формах работы (обсуждения, обмен мнениями, мозговые штурмы и др.);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i/>
          <w:iCs/>
          <w:sz w:val="28"/>
          <w:szCs w:val="28"/>
        </w:rPr>
        <w:t xml:space="preserve">3) Универсальные </w:t>
      </w:r>
      <w:r w:rsidRPr="005B4285">
        <w:rPr>
          <w:b/>
          <w:bCs/>
          <w:i/>
          <w:iCs/>
          <w:sz w:val="28"/>
          <w:szCs w:val="28"/>
        </w:rPr>
        <w:t xml:space="preserve">регулятивные </w:t>
      </w:r>
      <w:r w:rsidRPr="005B4285">
        <w:rPr>
          <w:i/>
          <w:iCs/>
          <w:sz w:val="28"/>
          <w:szCs w:val="28"/>
        </w:rPr>
        <w:t xml:space="preserve">действия обеспечивают формирование смысловых установок и жизненных навыков личности.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>Самоорганизация</w:t>
      </w:r>
      <w:r w:rsidRPr="005B4285">
        <w:rPr>
          <w:sz w:val="28"/>
          <w:szCs w:val="28"/>
        </w:rPr>
        <w:t xml:space="preserve">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самостоятельно составлять план, алгоритм решения задачи (или его часть), выбирать способ решения с учётом имеющихся ресурсов и собственных </w:t>
      </w:r>
      <w:r w:rsidRPr="005B4285">
        <w:rPr>
          <w:sz w:val="28"/>
          <w:szCs w:val="28"/>
        </w:rPr>
        <w:lastRenderedPageBreak/>
        <w:t xml:space="preserve">возможностей, аргументировать и корректировать варианты решений с учётом новой информации.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>Самоконтроль</w:t>
      </w:r>
      <w:r w:rsidRPr="005B4285">
        <w:rPr>
          <w:sz w:val="28"/>
          <w:szCs w:val="28"/>
        </w:rPr>
        <w:t xml:space="preserve">: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владеть способами самопроверки, самоконтроля процесса и результата решения математической задачи;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оценивать соответствие результата деятельности поставленной цели и условиям, объяснять причины достижения или не достижения цели, находить ошибку, давать оценку приобретённому опыту. </w:t>
      </w:r>
    </w:p>
    <w:p w:rsidR="00CF3D0E" w:rsidRDefault="00CF3D0E" w:rsidP="005B4285">
      <w:pPr>
        <w:pStyle w:val="Default"/>
        <w:rPr>
          <w:b/>
          <w:bCs/>
          <w:sz w:val="28"/>
          <w:szCs w:val="28"/>
        </w:rPr>
      </w:pP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b/>
          <w:bCs/>
          <w:sz w:val="28"/>
          <w:szCs w:val="28"/>
        </w:rPr>
        <w:t xml:space="preserve">ПРЕДМЕТНЫЕ РЕЗУЛЬТАТЫ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Предметные результаты освоения курса характеризуются следующими умениями.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9</w:t>
      </w:r>
      <w:r w:rsidRPr="005B4285">
        <w:rPr>
          <w:b/>
          <w:bCs/>
          <w:sz w:val="28"/>
          <w:szCs w:val="28"/>
        </w:rPr>
        <w:t xml:space="preserve"> класс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Извлекать и преобразовывать информацию, представленную в виде таблиц, диаграмм, графиков; представлять данные в виде таблиц, диаграмм, графиков.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Использовать для описания данных статистические характеристики: среднее арифметическое, медиана, наибольшее и наименьшее значения, размах.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Описывать данные с помощью статистических показателей: средних значений и мер рассеивания (размах, дисперсия и стандартное отклонение). - Находить частоты числовых значений и частоты событий, в том числе по результатам измерений и наблюдений.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Использовать графические модели: дерево случайного эксперимента, диаграммы Эйлера, числовая прямая. 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 xml:space="preserve">-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 </w:t>
      </w:r>
    </w:p>
    <w:p w:rsid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>-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B4285" w:rsidRP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>На изучение курса вне</w:t>
      </w:r>
      <w:r w:rsidR="004600CD">
        <w:rPr>
          <w:sz w:val="28"/>
          <w:szCs w:val="28"/>
        </w:rPr>
        <w:t>урочной деятельности «Вероятность и статистика»</w:t>
      </w:r>
      <w:r w:rsidRPr="005B4285">
        <w:rPr>
          <w:sz w:val="28"/>
          <w:szCs w:val="28"/>
        </w:rPr>
        <w:t xml:space="preserve"> в 9 классе отводится 34 часа в год (1 час в неделю). </w:t>
      </w:r>
    </w:p>
    <w:p w:rsidR="005B4285" w:rsidRDefault="005B4285" w:rsidP="005B4285">
      <w:pPr>
        <w:pStyle w:val="Default"/>
        <w:rPr>
          <w:sz w:val="28"/>
          <w:szCs w:val="28"/>
        </w:rPr>
      </w:pPr>
      <w:r w:rsidRPr="005B4285">
        <w:rPr>
          <w:sz w:val="28"/>
          <w:szCs w:val="28"/>
        </w:rPr>
        <w:t>Рабочая программа адаптирована для обучающихся с ОВЗ.</w:t>
      </w:r>
    </w:p>
    <w:p w:rsidR="00CF3D0E" w:rsidRDefault="00CF3D0E" w:rsidP="005B4285">
      <w:pPr>
        <w:pStyle w:val="Default"/>
        <w:rPr>
          <w:b/>
          <w:sz w:val="28"/>
          <w:szCs w:val="28"/>
        </w:rPr>
      </w:pPr>
    </w:p>
    <w:p w:rsidR="00CF3D0E" w:rsidRDefault="00CF3D0E" w:rsidP="005B4285">
      <w:pPr>
        <w:pStyle w:val="Default"/>
        <w:rPr>
          <w:b/>
          <w:sz w:val="28"/>
          <w:szCs w:val="28"/>
        </w:rPr>
      </w:pPr>
    </w:p>
    <w:p w:rsidR="002A2B98" w:rsidRPr="00CF3D0E" w:rsidRDefault="00CF3D0E" w:rsidP="005B4285">
      <w:pPr>
        <w:pStyle w:val="Default"/>
        <w:rPr>
          <w:b/>
          <w:sz w:val="28"/>
          <w:szCs w:val="28"/>
        </w:rPr>
      </w:pPr>
      <w:r w:rsidRPr="00CF3D0E">
        <w:rPr>
          <w:b/>
          <w:sz w:val="28"/>
          <w:szCs w:val="28"/>
        </w:rPr>
        <w:lastRenderedPageBreak/>
        <w:t>ЧАСТЬ 3. ТЕМАТИЧЕСКОЕ ПЛАНИРОВАНИЕ</w:t>
      </w:r>
    </w:p>
    <w:tbl>
      <w:tblPr>
        <w:tblpPr w:leftFromText="180" w:rightFromText="180" w:vertAnchor="text" w:horzAnchor="margin" w:tblpXSpec="center" w:tblpY="331"/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093"/>
        <w:gridCol w:w="805"/>
        <w:gridCol w:w="1419"/>
        <w:gridCol w:w="1843"/>
      </w:tblGrid>
      <w:tr w:rsidR="00AF1A36" w:rsidRPr="008F4888" w:rsidTr="00E90284">
        <w:trPr>
          <w:trHeight w:val="418"/>
        </w:trPr>
        <w:tc>
          <w:tcPr>
            <w:tcW w:w="355" w:type="pct"/>
          </w:tcPr>
          <w:p w:rsidR="00AF1A36" w:rsidRPr="00E90284" w:rsidRDefault="00AF1A36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84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330" w:type="pct"/>
          </w:tcPr>
          <w:p w:rsidR="00AF1A36" w:rsidRPr="00E90284" w:rsidRDefault="00AF1A36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0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458" w:type="pct"/>
          </w:tcPr>
          <w:p w:rsidR="00AF1A36" w:rsidRPr="00E90284" w:rsidRDefault="00AF1A36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0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08" w:type="pct"/>
          </w:tcPr>
          <w:p w:rsidR="00AF1A36" w:rsidRPr="00E90284" w:rsidRDefault="00BB6756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049" w:type="pct"/>
          </w:tcPr>
          <w:p w:rsidR="00AF1A36" w:rsidRPr="00E90284" w:rsidRDefault="00BB6756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ЭОР (Библиотека ЦОК)</w:t>
            </w:r>
          </w:p>
        </w:tc>
      </w:tr>
      <w:tr w:rsidR="00932A2B" w:rsidRPr="008F4888" w:rsidTr="00932A2B">
        <w:trPr>
          <w:trHeight w:val="418"/>
        </w:trPr>
        <w:tc>
          <w:tcPr>
            <w:tcW w:w="2685" w:type="pct"/>
            <w:gridSpan w:val="2"/>
          </w:tcPr>
          <w:p w:rsidR="00932A2B" w:rsidRPr="00E90284" w:rsidRDefault="00932A2B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3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Представление данных</w:t>
            </w:r>
          </w:p>
        </w:tc>
        <w:tc>
          <w:tcPr>
            <w:tcW w:w="458" w:type="pct"/>
          </w:tcPr>
          <w:p w:rsidR="00932A2B" w:rsidRPr="00E90284" w:rsidRDefault="00932A2B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932A2B" w:rsidRDefault="00932A2B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Default="00932A2B" w:rsidP="00AF1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6309" w:rsidRPr="00E90284" w:rsidTr="00E90284">
        <w:trPr>
          <w:trHeight w:val="418"/>
        </w:trPr>
        <w:tc>
          <w:tcPr>
            <w:tcW w:w="355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данных в таблицах. Практические вычисления по табличным данным </w:t>
            </w:r>
          </w:p>
        </w:tc>
        <w:tc>
          <w:tcPr>
            <w:tcW w:w="458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C6309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0C6309" w:rsidRPr="000C6309" w:rsidRDefault="000C6309" w:rsidP="000C6309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/1</w:t>
            </w:r>
            <w:r w:rsidRPr="000C6309">
              <w:rPr>
                <w:rFonts w:ascii="Times New Roman" w:hAnsi="Times New Roman" w:cs="Times New Roman"/>
                <w:lang w:val="en-US"/>
              </w:rPr>
              <w:t>eb</w:t>
            </w:r>
            <w:r w:rsidRPr="000C6309">
              <w:rPr>
                <w:rFonts w:ascii="Times New Roman" w:hAnsi="Times New Roman" w:cs="Times New Roman"/>
              </w:rPr>
              <w:t>41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39-479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-4</w:t>
            </w:r>
            <w:r w:rsidRPr="000C6309">
              <w:rPr>
                <w:rFonts w:ascii="Times New Roman" w:hAnsi="Times New Roman" w:cs="Times New Roman"/>
                <w:lang w:val="en-US"/>
              </w:rPr>
              <w:t>ce</w:t>
            </w:r>
            <w:r w:rsidRPr="000C6309">
              <w:rPr>
                <w:rFonts w:ascii="Times New Roman" w:hAnsi="Times New Roman" w:cs="Times New Roman"/>
              </w:rPr>
              <w:t>7-9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1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-7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1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7</w:t>
            </w:r>
            <w:r w:rsidRPr="000C6309">
              <w:rPr>
                <w:rFonts w:ascii="Times New Roman" w:hAnsi="Times New Roman" w:cs="Times New Roman"/>
                <w:lang w:val="en-US"/>
              </w:rPr>
              <w:t>add</w:t>
            </w:r>
            <w:r w:rsidRPr="000C6309">
              <w:rPr>
                <w:rFonts w:ascii="Times New Roman" w:hAnsi="Times New Roman" w:cs="Times New Roman"/>
              </w:rPr>
              <w:t>0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 xml:space="preserve">26 </w:t>
            </w:r>
          </w:p>
        </w:tc>
      </w:tr>
      <w:tr w:rsidR="000C6309" w:rsidRPr="00E90284" w:rsidTr="00E90284">
        <w:trPr>
          <w:trHeight w:val="261"/>
        </w:trPr>
        <w:tc>
          <w:tcPr>
            <w:tcW w:w="355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Извлечение и интерпретация табличных данных </w:t>
            </w:r>
          </w:p>
        </w:tc>
        <w:tc>
          <w:tcPr>
            <w:tcW w:w="458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Самостоятельное выполнение работы</w:t>
            </w:r>
          </w:p>
        </w:tc>
        <w:tc>
          <w:tcPr>
            <w:tcW w:w="1049" w:type="pct"/>
          </w:tcPr>
          <w:p w:rsidR="000C6309" w:rsidRPr="000C6309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6309">
              <w:rPr>
                <w:rFonts w:ascii="Times New Roman" w:hAnsi="Times New Roman" w:cs="Times New Roman"/>
                <w:color w:val="000000"/>
              </w:rPr>
              <w:t>https://lesson.academy-content.myschool.edu.ru/lesson/422da359-294d-4643-9e39-a4312c495b74</w:t>
            </w:r>
          </w:p>
        </w:tc>
      </w:tr>
      <w:tr w:rsidR="00C903C6" w:rsidRPr="00E90284" w:rsidTr="00E90284">
        <w:trPr>
          <w:trHeight w:val="418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представление данных в виде круговых, столбиковых (столбчатых) диаграмм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/56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6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6</w:t>
            </w:r>
            <w:r w:rsidRPr="000C6309">
              <w:rPr>
                <w:rFonts w:ascii="Times New Roman" w:hAnsi="Times New Roman" w:cs="Times New Roman"/>
                <w:lang w:val="en-US"/>
              </w:rPr>
              <w:t>cd</w:t>
            </w:r>
            <w:r w:rsidRPr="000C6309">
              <w:rPr>
                <w:rFonts w:ascii="Times New Roman" w:hAnsi="Times New Roman" w:cs="Times New Roman"/>
              </w:rPr>
              <w:t>-1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7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-4994-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6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2-53</w:t>
            </w:r>
            <w:r w:rsidRPr="000C6309">
              <w:rPr>
                <w:rFonts w:ascii="Times New Roman" w:hAnsi="Times New Roman" w:cs="Times New Roman"/>
                <w:lang w:val="en-US"/>
              </w:rPr>
              <w:t>cb</w:t>
            </w:r>
            <w:r w:rsidRPr="000C6309">
              <w:rPr>
                <w:rFonts w:ascii="Times New Roman" w:hAnsi="Times New Roman" w:cs="Times New Roman"/>
              </w:rPr>
              <w:t>1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59860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</w:p>
        </w:tc>
      </w:tr>
      <w:tr w:rsidR="000C6309" w:rsidRPr="00E90284" w:rsidTr="00E90284">
        <w:trPr>
          <w:trHeight w:val="261"/>
        </w:trPr>
        <w:tc>
          <w:tcPr>
            <w:tcW w:w="355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и построение диаграмм. Примеры демографических диаграмм </w:t>
            </w:r>
          </w:p>
        </w:tc>
        <w:tc>
          <w:tcPr>
            <w:tcW w:w="458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C6309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0C6309" w:rsidRPr="000C6309" w:rsidRDefault="000C6309" w:rsidP="000C6309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/5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6</w:t>
            </w:r>
            <w:r w:rsidRPr="000C6309">
              <w:rPr>
                <w:rFonts w:ascii="Times New Roman" w:hAnsi="Times New Roman" w:cs="Times New Roman"/>
                <w:lang w:val="en-US"/>
              </w:rPr>
              <w:t>cb</w:t>
            </w:r>
            <w:r w:rsidRPr="000C6309">
              <w:rPr>
                <w:rFonts w:ascii="Times New Roman" w:hAnsi="Times New Roman" w:cs="Times New Roman"/>
              </w:rPr>
              <w:t>014-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773-4</w:t>
            </w:r>
            <w:r w:rsidRPr="000C6309">
              <w:rPr>
                <w:rFonts w:ascii="Times New Roman" w:hAnsi="Times New Roman" w:cs="Times New Roman"/>
                <w:lang w:val="en-US"/>
              </w:rPr>
              <w:t>ae</w:t>
            </w:r>
            <w:r w:rsidRPr="000C6309">
              <w:rPr>
                <w:rFonts w:ascii="Times New Roman" w:hAnsi="Times New Roman" w:cs="Times New Roman"/>
              </w:rPr>
              <w:t>8-89</w:t>
            </w:r>
            <w:r w:rsidRPr="000C6309">
              <w:rPr>
                <w:rFonts w:ascii="Times New Roman" w:hAnsi="Times New Roman" w:cs="Times New Roman"/>
                <w:lang w:val="en-US"/>
              </w:rPr>
              <w:t>fc</w:t>
            </w:r>
            <w:r w:rsidRPr="000C6309">
              <w:rPr>
                <w:rFonts w:ascii="Times New Roman" w:hAnsi="Times New Roman" w:cs="Times New Roman"/>
              </w:rPr>
              <w:t>-51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  <w:r w:rsidRPr="000C6309">
              <w:rPr>
                <w:rFonts w:ascii="Times New Roman" w:hAnsi="Times New Roman" w:cs="Times New Roman"/>
              </w:rPr>
              <w:t>56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4</w:t>
            </w:r>
            <w:r w:rsidRPr="000C6309">
              <w:rPr>
                <w:rFonts w:ascii="Times New Roman" w:hAnsi="Times New Roman" w:cs="Times New Roman"/>
                <w:lang w:val="en-US"/>
              </w:rPr>
              <w:t>beb</w:t>
            </w:r>
            <w:r w:rsidRPr="000C6309">
              <w:rPr>
                <w:rFonts w:ascii="Times New Roman" w:hAnsi="Times New Roman" w:cs="Times New Roman"/>
              </w:rPr>
              <w:t>93</w:t>
            </w:r>
          </w:p>
        </w:tc>
      </w:tr>
      <w:tr w:rsidR="00932A2B" w:rsidRPr="00E90284" w:rsidTr="00932A2B">
        <w:trPr>
          <w:trHeight w:val="261"/>
        </w:trPr>
        <w:tc>
          <w:tcPr>
            <w:tcW w:w="2685" w:type="pct"/>
            <w:gridSpan w:val="2"/>
          </w:tcPr>
          <w:p w:rsidR="00932A2B" w:rsidRPr="00C903C6" w:rsidRDefault="00932A2B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3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Описательная статистика</w:t>
            </w:r>
          </w:p>
        </w:tc>
        <w:tc>
          <w:tcPr>
            <w:tcW w:w="458" w:type="pct"/>
          </w:tcPr>
          <w:p w:rsidR="00932A2B" w:rsidRPr="00AE246A" w:rsidRDefault="00081E91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808" w:type="pct"/>
          </w:tcPr>
          <w:p w:rsidR="00932A2B" w:rsidRDefault="00932A2B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0C6309" w:rsidRDefault="00932A2B" w:rsidP="000C630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903C6" w:rsidRPr="00E90284" w:rsidTr="00E90284">
        <w:trPr>
          <w:trHeight w:val="261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Числовые наборы. Среднее арифметическое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/6036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4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5-8113-4026-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8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9-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00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9</w:t>
            </w:r>
            <w:r w:rsidRPr="000C6309">
              <w:rPr>
                <w:rFonts w:ascii="Times New Roman" w:hAnsi="Times New Roman" w:cs="Times New Roman"/>
                <w:lang w:val="en-US"/>
              </w:rPr>
              <w:t>fa</w:t>
            </w:r>
            <w:r w:rsidRPr="000C6309">
              <w:rPr>
                <w:rFonts w:ascii="Times New Roman" w:hAnsi="Times New Roman" w:cs="Times New Roman"/>
              </w:rPr>
              <w:t>19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7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</w:p>
        </w:tc>
      </w:tr>
      <w:tr w:rsidR="00C903C6" w:rsidRPr="00E90284" w:rsidTr="00E90284">
        <w:trPr>
          <w:trHeight w:val="262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Медиана числового набора. Устойчивость медианы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567973" w:rsidP="00C903C6">
            <w:pPr>
              <w:rPr>
                <w:rFonts w:ascii="Times New Roman" w:hAnsi="Times New Roman" w:cs="Times New Roman"/>
              </w:rPr>
            </w:pPr>
            <w:hyperlink r:id="rId8" w:history="1"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https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://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lesson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.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academy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-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content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.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myschool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.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edu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.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ru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/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lesson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/10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e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3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b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9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e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6-5420-4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c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33-</w:t>
              </w:r>
              <w:r w:rsidR="00C903C6" w:rsidRPr="000C6309">
                <w:rPr>
                  <w:rStyle w:val="aa"/>
                  <w:rFonts w:ascii="Times New Roman" w:hAnsi="Times New Roman"/>
                </w:rPr>
                <w:lastRenderedPageBreak/>
                <w:t>9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ad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1-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ecbd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99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d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6</w:t>
              </w:r>
              <w:r w:rsidR="00C903C6" w:rsidRPr="000C6309">
                <w:rPr>
                  <w:rStyle w:val="aa"/>
                  <w:rFonts w:ascii="Times New Roman" w:hAnsi="Times New Roman"/>
                  <w:lang w:val="en-US"/>
                </w:rPr>
                <w:t>afc</w:t>
              </w:r>
              <w:r w:rsidR="00C903C6" w:rsidRPr="000C6309">
                <w:rPr>
                  <w:rStyle w:val="aa"/>
                  <w:rFonts w:ascii="Times New Roman" w:hAnsi="Times New Roman"/>
                </w:rPr>
                <w:t>8</w:t>
              </w:r>
            </w:hyperlink>
            <w:r w:rsidR="00C903C6" w:rsidRPr="000C63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03C6" w:rsidRPr="00E90284" w:rsidTr="00E90284">
        <w:trPr>
          <w:trHeight w:val="261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Наибольшее и наименьшее значения числового набора. Размах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fdb</w:t>
            </w:r>
            <w:r w:rsidRPr="000C6309">
              <w:rPr>
                <w:rFonts w:ascii="Times New Roman" w:hAnsi="Times New Roman" w:cs="Times New Roman"/>
              </w:rPr>
              <w:t>0586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-67</w:t>
            </w:r>
            <w:r w:rsidRPr="000C6309">
              <w:rPr>
                <w:rFonts w:ascii="Times New Roman" w:hAnsi="Times New Roman" w:cs="Times New Roman"/>
                <w:lang w:val="en-US"/>
              </w:rPr>
              <w:t>ba</w:t>
            </w:r>
            <w:r w:rsidRPr="000C6309">
              <w:rPr>
                <w:rFonts w:ascii="Times New Roman" w:hAnsi="Times New Roman" w:cs="Times New Roman"/>
              </w:rPr>
              <w:t>-44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3-97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9-0</w:t>
            </w:r>
            <w:r w:rsidRPr="000C6309">
              <w:rPr>
                <w:rFonts w:ascii="Times New Roman" w:hAnsi="Times New Roman" w:cs="Times New Roman"/>
                <w:lang w:val="en-US"/>
              </w:rPr>
              <w:t>ec</w:t>
            </w:r>
            <w:r w:rsidRPr="000C6309">
              <w:rPr>
                <w:rFonts w:ascii="Times New Roman" w:hAnsi="Times New Roman" w:cs="Times New Roman"/>
              </w:rPr>
              <w:t>2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9324</w:t>
            </w:r>
            <w:r w:rsidRPr="000C6309">
              <w:rPr>
                <w:rFonts w:ascii="Times New Roman" w:hAnsi="Times New Roman" w:cs="Times New Roman"/>
                <w:lang w:val="en-US"/>
              </w:rPr>
              <w:t>fa</w:t>
            </w:r>
            <w:r w:rsidRPr="000C6309">
              <w:rPr>
                <w:rFonts w:ascii="Times New Roman" w:hAnsi="Times New Roman" w:cs="Times New Roman"/>
              </w:rPr>
              <w:t>6</w:t>
            </w:r>
          </w:p>
        </w:tc>
      </w:tr>
      <w:tr w:rsidR="00AE246A" w:rsidRPr="00E90284" w:rsidTr="00E90284">
        <w:trPr>
          <w:trHeight w:val="261"/>
        </w:trPr>
        <w:tc>
          <w:tcPr>
            <w:tcW w:w="355" w:type="pct"/>
          </w:tcPr>
          <w:p w:rsidR="00AE246A" w:rsidRPr="008F4888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0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Отклонения </w:t>
            </w:r>
          </w:p>
        </w:tc>
        <w:tc>
          <w:tcPr>
            <w:tcW w:w="458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AE246A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AE246A" w:rsidRPr="00E90284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AE246A" w:rsidRPr="000C6309" w:rsidRDefault="00AE246A" w:rsidP="00AE246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E246A" w:rsidRPr="00E90284" w:rsidTr="00E90284">
        <w:trPr>
          <w:trHeight w:val="261"/>
        </w:trPr>
        <w:tc>
          <w:tcPr>
            <w:tcW w:w="355" w:type="pct"/>
          </w:tcPr>
          <w:p w:rsidR="00AE246A" w:rsidRPr="008F4888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0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Дисперсия числового набора </w:t>
            </w:r>
          </w:p>
        </w:tc>
        <w:tc>
          <w:tcPr>
            <w:tcW w:w="458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AE246A" w:rsidRPr="00761D08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AE246A" w:rsidRPr="00761D08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AE246A" w:rsidRPr="000C6309" w:rsidRDefault="00AE246A" w:rsidP="00AE246A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61D08" w:rsidRPr="00E90284" w:rsidTr="00E90284">
        <w:trPr>
          <w:trHeight w:val="261"/>
        </w:trPr>
        <w:tc>
          <w:tcPr>
            <w:tcW w:w="355" w:type="pct"/>
          </w:tcPr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0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Стандартное отклонение числового набора </w:t>
            </w:r>
          </w:p>
        </w:tc>
        <w:tc>
          <w:tcPr>
            <w:tcW w:w="458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761D08" w:rsidRPr="00E90284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61D08" w:rsidRPr="000C6309" w:rsidRDefault="00761D08" w:rsidP="00761D0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61D08" w:rsidRPr="00E90284" w:rsidTr="00E90284">
        <w:trPr>
          <w:trHeight w:val="261"/>
        </w:trPr>
        <w:tc>
          <w:tcPr>
            <w:tcW w:w="355" w:type="pct"/>
          </w:tcPr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0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Диаграммы рассеивания </w:t>
            </w:r>
          </w:p>
        </w:tc>
        <w:tc>
          <w:tcPr>
            <w:tcW w:w="458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761D08" w:rsidRPr="00E90284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761D08" w:rsidRPr="000C6309" w:rsidRDefault="00761D08" w:rsidP="00761D0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2A2B" w:rsidRPr="00E90284" w:rsidTr="00932A2B">
        <w:trPr>
          <w:trHeight w:val="261"/>
        </w:trPr>
        <w:tc>
          <w:tcPr>
            <w:tcW w:w="2685" w:type="pct"/>
            <w:gridSpan w:val="2"/>
          </w:tcPr>
          <w:p w:rsidR="00932A2B" w:rsidRPr="00C903C6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3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Случайная изменчивость</w:t>
            </w:r>
          </w:p>
        </w:tc>
        <w:tc>
          <w:tcPr>
            <w:tcW w:w="458" w:type="pct"/>
          </w:tcPr>
          <w:p w:rsidR="00932A2B" w:rsidRPr="00AE246A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932A2B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0C6309" w:rsidRDefault="00932A2B" w:rsidP="00C903C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903C6" w:rsidRPr="00E90284" w:rsidTr="00E90284">
        <w:trPr>
          <w:trHeight w:val="105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Случайная изменчивость (примеры)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C903C6" w:rsidRPr="00761D0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54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8994-4</w:t>
            </w:r>
            <w:r w:rsidRPr="000C6309">
              <w:rPr>
                <w:rFonts w:ascii="Times New Roman" w:hAnsi="Times New Roman" w:cs="Times New Roman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</w:rPr>
              <w:t>08-4286-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854-0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9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89</w:t>
            </w:r>
            <w:r w:rsidRPr="000C6309">
              <w:rPr>
                <w:rFonts w:ascii="Times New Roman" w:hAnsi="Times New Roman" w:cs="Times New Roman"/>
                <w:lang w:val="en-US"/>
              </w:rPr>
              <w:t>ebf</w:t>
            </w:r>
            <w:r w:rsidRPr="000C6309">
              <w:rPr>
                <w:rFonts w:ascii="Times New Roman" w:hAnsi="Times New Roman" w:cs="Times New Roman"/>
              </w:rPr>
              <w:t>508</w:t>
            </w:r>
          </w:p>
        </w:tc>
      </w:tr>
      <w:tr w:rsidR="00761D08" w:rsidRPr="00E90284" w:rsidTr="00E90284">
        <w:trPr>
          <w:trHeight w:val="105"/>
        </w:trPr>
        <w:tc>
          <w:tcPr>
            <w:tcW w:w="355" w:type="pct"/>
          </w:tcPr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Частота значений в массиве данных </w:t>
            </w:r>
          </w:p>
        </w:tc>
        <w:tc>
          <w:tcPr>
            <w:tcW w:w="458" w:type="pct"/>
          </w:tcPr>
          <w:p w:rsidR="00761D08" w:rsidRPr="008F488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761D08" w:rsidRP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761D08" w:rsidRP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761D08" w:rsidRPr="000C6309" w:rsidRDefault="00761D08" w:rsidP="00761D08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/71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1772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  <w:r w:rsidRPr="000C6309">
              <w:rPr>
                <w:rFonts w:ascii="Times New Roman" w:hAnsi="Times New Roman" w:cs="Times New Roman"/>
              </w:rPr>
              <w:t>-2823-45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1-</w:t>
            </w:r>
            <w:r w:rsidRPr="000C6309">
              <w:rPr>
                <w:rFonts w:ascii="Times New Roman" w:hAnsi="Times New Roman" w:cs="Times New Roman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</w:rPr>
              <w:t>422-9</w:t>
            </w:r>
            <w:r w:rsidRPr="000C6309">
              <w:rPr>
                <w:rFonts w:ascii="Times New Roman" w:hAnsi="Times New Roman" w:cs="Times New Roman"/>
                <w:lang w:val="en-US"/>
              </w:rPr>
              <w:t>c</w:t>
            </w:r>
            <w:r w:rsidRPr="000C6309">
              <w:rPr>
                <w:rFonts w:ascii="Times New Roman" w:hAnsi="Times New Roman" w:cs="Times New Roman"/>
              </w:rPr>
              <w:t>3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88533</w:t>
            </w:r>
            <w:r w:rsidRPr="000C6309">
              <w:rPr>
                <w:rFonts w:ascii="Times New Roman" w:hAnsi="Times New Roman" w:cs="Times New Roman"/>
                <w:lang w:val="en-US"/>
              </w:rPr>
              <w:t>ecd</w:t>
            </w:r>
          </w:p>
        </w:tc>
      </w:tr>
      <w:tr w:rsidR="00C903C6" w:rsidRPr="00E90284" w:rsidTr="00E90284">
        <w:trPr>
          <w:trHeight w:val="105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Группировка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/25</w:t>
            </w:r>
            <w:r w:rsidRPr="000C6309">
              <w:rPr>
                <w:rFonts w:ascii="Times New Roman" w:hAnsi="Times New Roman" w:cs="Times New Roman"/>
                <w:lang w:val="en-US"/>
              </w:rPr>
              <w:t>ad</w:t>
            </w:r>
            <w:r w:rsidRPr="000C6309">
              <w:rPr>
                <w:rFonts w:ascii="Times New Roman" w:hAnsi="Times New Roman" w:cs="Times New Roman"/>
              </w:rPr>
              <w:t>8782-6294-45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6-834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9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62</w:t>
            </w:r>
            <w:r w:rsidRPr="000C6309">
              <w:rPr>
                <w:rFonts w:ascii="Times New Roman" w:hAnsi="Times New Roman" w:cs="Times New Roman"/>
                <w:lang w:val="en-US"/>
              </w:rPr>
              <w:t>bfa</w:t>
            </w:r>
            <w:r w:rsidRPr="000C6309">
              <w:rPr>
                <w:rFonts w:ascii="Times New Roman" w:hAnsi="Times New Roman" w:cs="Times New Roman"/>
              </w:rPr>
              <w:t>8</w:t>
            </w:r>
            <w:r w:rsidRPr="000C6309">
              <w:rPr>
                <w:rFonts w:ascii="Times New Roman" w:hAnsi="Times New Roman" w:cs="Times New Roman"/>
                <w:lang w:val="en-US"/>
              </w:rPr>
              <w:t>fda</w:t>
            </w:r>
          </w:p>
        </w:tc>
      </w:tr>
      <w:tr w:rsidR="00C903C6" w:rsidRPr="00E90284" w:rsidTr="00E90284">
        <w:trPr>
          <w:trHeight w:val="105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Гистограммы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Обсуждение </w:t>
            </w:r>
          </w:p>
        </w:tc>
        <w:tc>
          <w:tcPr>
            <w:tcW w:w="1049" w:type="pct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</w:rPr>
            </w:pPr>
            <w:r w:rsidRPr="000C6309">
              <w:rPr>
                <w:rFonts w:ascii="Times New Roman" w:hAnsi="Times New Roman" w:cs="Times New Roman"/>
                <w:lang w:val="en-US"/>
              </w:rPr>
              <w:lastRenderedPageBreak/>
              <w:t>https</w:t>
            </w:r>
            <w:r w:rsidRPr="000C6309">
              <w:rPr>
                <w:rFonts w:ascii="Times New Roman" w:hAnsi="Times New Roman" w:cs="Times New Roman"/>
              </w:rPr>
              <w:t>://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lastRenderedPageBreak/>
              <w:t>edu</w:t>
            </w:r>
            <w:r w:rsidRPr="000C6309">
              <w:rPr>
                <w:rFonts w:ascii="Times New Roman" w:hAnsi="Times New Roman" w:cs="Times New Roman"/>
              </w:rPr>
              <w:t>.</w:t>
            </w:r>
            <w:r w:rsidRPr="000C6309">
              <w:rPr>
                <w:rFonts w:ascii="Times New Roman" w:hAnsi="Times New Roman" w:cs="Times New Roman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</w:rPr>
              <w:t>/</w:t>
            </w:r>
            <w:r w:rsidRPr="000C6309">
              <w:rPr>
                <w:rFonts w:ascii="Times New Roman" w:hAnsi="Times New Roman" w:cs="Times New Roman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</w:rPr>
              <w:t>/25</w:t>
            </w:r>
            <w:r w:rsidRPr="000C6309">
              <w:rPr>
                <w:rFonts w:ascii="Times New Roman" w:hAnsi="Times New Roman" w:cs="Times New Roman"/>
                <w:lang w:val="en-US"/>
              </w:rPr>
              <w:t>ad</w:t>
            </w:r>
            <w:r w:rsidRPr="000C6309">
              <w:rPr>
                <w:rFonts w:ascii="Times New Roman" w:hAnsi="Times New Roman" w:cs="Times New Roman"/>
              </w:rPr>
              <w:t>8782-6294-45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6-834</w:t>
            </w:r>
            <w:r w:rsidRPr="000C6309">
              <w:rPr>
                <w:rFonts w:ascii="Times New Roman" w:hAnsi="Times New Roman" w:cs="Times New Roman"/>
                <w:lang w:val="en-US"/>
              </w:rPr>
              <w:t>e</w:t>
            </w:r>
            <w:r w:rsidRPr="000C6309">
              <w:rPr>
                <w:rFonts w:ascii="Times New Roman" w:hAnsi="Times New Roman" w:cs="Times New Roman"/>
              </w:rPr>
              <w:t>-</w:t>
            </w:r>
            <w:r w:rsidRPr="000C6309">
              <w:rPr>
                <w:rFonts w:ascii="Times New Roman" w:hAnsi="Times New Roman" w:cs="Times New Roman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</w:rPr>
              <w:t>9</w:t>
            </w:r>
            <w:r w:rsidRPr="000C6309">
              <w:rPr>
                <w:rFonts w:ascii="Times New Roman" w:hAnsi="Times New Roman" w:cs="Times New Roman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</w:rPr>
              <w:t>62</w:t>
            </w:r>
            <w:r w:rsidRPr="000C6309">
              <w:rPr>
                <w:rFonts w:ascii="Times New Roman" w:hAnsi="Times New Roman" w:cs="Times New Roman"/>
                <w:lang w:val="en-US"/>
              </w:rPr>
              <w:t>bfa</w:t>
            </w:r>
            <w:r w:rsidRPr="000C6309">
              <w:rPr>
                <w:rFonts w:ascii="Times New Roman" w:hAnsi="Times New Roman" w:cs="Times New Roman"/>
              </w:rPr>
              <w:t>8</w:t>
            </w:r>
            <w:r w:rsidRPr="000C6309">
              <w:rPr>
                <w:rFonts w:ascii="Times New Roman" w:hAnsi="Times New Roman" w:cs="Times New Roman"/>
                <w:lang w:val="en-US"/>
              </w:rPr>
              <w:t>fda</w:t>
            </w:r>
          </w:p>
        </w:tc>
      </w:tr>
      <w:tr w:rsidR="00932A2B" w:rsidRPr="00E90284" w:rsidTr="00932A2B">
        <w:trPr>
          <w:trHeight w:val="105"/>
        </w:trPr>
        <w:tc>
          <w:tcPr>
            <w:tcW w:w="2685" w:type="pct"/>
            <w:gridSpan w:val="2"/>
          </w:tcPr>
          <w:p w:rsidR="00932A2B" w:rsidRPr="00C903C6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3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 Введение в теорию графов</w:t>
            </w:r>
          </w:p>
        </w:tc>
        <w:tc>
          <w:tcPr>
            <w:tcW w:w="458" w:type="pct"/>
          </w:tcPr>
          <w:p w:rsidR="00932A2B" w:rsidRPr="00AE246A" w:rsidRDefault="00081E91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08" w:type="pct"/>
          </w:tcPr>
          <w:p w:rsidR="00932A2B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C903C6" w:rsidRDefault="00932A2B" w:rsidP="00C903C6">
            <w:pPr>
              <w:rPr>
                <w:rFonts w:ascii="Times New Roman" w:hAnsi="Times New Roman" w:cs="Times New Roman"/>
              </w:rPr>
            </w:pPr>
          </w:p>
        </w:tc>
      </w:tr>
      <w:tr w:rsidR="00C903C6" w:rsidRPr="00E90284" w:rsidTr="000C6309">
        <w:trPr>
          <w:trHeight w:val="261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Граф, вершина, ребро. Представление задачи с помощью графа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  <w:vAlign w:val="bottom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  <w:color w:val="5F616C"/>
                <w:lang w:eastAsia="ru-RU"/>
              </w:rPr>
            </w:pP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  <w:color w:val="5F616C"/>
              </w:rPr>
              <w:t>://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  <w:color w:val="5F616C"/>
              </w:rPr>
              <w:t>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  <w:color w:val="5F616C"/>
              </w:rPr>
              <w:t>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/6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cc</w:t>
            </w:r>
            <w:r w:rsidRPr="000C6309">
              <w:rPr>
                <w:rFonts w:ascii="Times New Roman" w:hAnsi="Times New Roman" w:cs="Times New Roman"/>
                <w:color w:val="5F616C"/>
              </w:rPr>
              <w:t>6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  <w:color w:val="5F616C"/>
              </w:rPr>
              <w:t>920-8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fb</w:t>
            </w:r>
            <w:r w:rsidRPr="000C6309">
              <w:rPr>
                <w:rFonts w:ascii="Times New Roman" w:hAnsi="Times New Roman" w:cs="Times New Roman"/>
                <w:color w:val="5F616C"/>
              </w:rPr>
              <w:t>7-4261-8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ee</w:t>
            </w:r>
            <w:r w:rsidRPr="000C6309">
              <w:rPr>
                <w:rFonts w:ascii="Times New Roman" w:hAnsi="Times New Roman" w:cs="Times New Roman"/>
                <w:color w:val="5F616C"/>
              </w:rPr>
              <w:t>3-2065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ec</w:t>
            </w:r>
            <w:r w:rsidRPr="000C6309">
              <w:rPr>
                <w:rFonts w:ascii="Times New Roman" w:hAnsi="Times New Roman" w:cs="Times New Roman"/>
                <w:color w:val="5F616C"/>
              </w:rPr>
              <w:t>3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  <w:color w:val="5F616C"/>
              </w:rPr>
              <w:t>9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  <w:color w:val="5F616C"/>
              </w:rPr>
              <w:t>7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a</w:t>
            </w:r>
          </w:p>
        </w:tc>
      </w:tr>
      <w:tr w:rsidR="000C6309" w:rsidRPr="00E90284" w:rsidTr="000C6309">
        <w:trPr>
          <w:trHeight w:val="416"/>
        </w:trPr>
        <w:tc>
          <w:tcPr>
            <w:tcW w:w="355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309" w:rsidRPr="008F4888" w:rsidRDefault="00932A2B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C6309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Степень (валентность) вершины. Число рёбер и суммарная степень вершин. Цепь и цикл </w:t>
            </w:r>
          </w:p>
        </w:tc>
        <w:tc>
          <w:tcPr>
            <w:tcW w:w="458" w:type="pct"/>
          </w:tcPr>
          <w:p w:rsidR="000C6309" w:rsidRPr="008F4888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  <w:vAlign w:val="bottom"/>
          </w:tcPr>
          <w:p w:rsidR="000C6309" w:rsidRPr="000C6309" w:rsidRDefault="000C6309" w:rsidP="000C6309">
            <w:pPr>
              <w:rPr>
                <w:rFonts w:ascii="Times New Roman" w:hAnsi="Times New Roman" w:cs="Times New Roman"/>
                <w:color w:val="5F616C"/>
              </w:rPr>
            </w:pP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  <w:color w:val="5F616C"/>
              </w:rPr>
              <w:t>://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  <w:color w:val="5F616C"/>
              </w:rPr>
              <w:t>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  <w:color w:val="5F616C"/>
              </w:rPr>
              <w:t>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/95013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  <w:color w:val="5F616C"/>
              </w:rPr>
              <w:t>23-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bc</w:t>
            </w:r>
            <w:r w:rsidRPr="000C6309">
              <w:rPr>
                <w:rFonts w:ascii="Times New Roman" w:hAnsi="Times New Roman" w:cs="Times New Roman"/>
                <w:color w:val="5F616C"/>
              </w:rPr>
              <w:t>29-41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cf</w:t>
            </w:r>
            <w:r w:rsidRPr="000C6309">
              <w:rPr>
                <w:rFonts w:ascii="Times New Roman" w:hAnsi="Times New Roman" w:cs="Times New Roman"/>
                <w:color w:val="5F616C"/>
              </w:rPr>
              <w:t>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bf</w:t>
            </w:r>
            <w:r w:rsidRPr="000C6309">
              <w:rPr>
                <w:rFonts w:ascii="Times New Roman" w:hAnsi="Times New Roman" w:cs="Times New Roman"/>
                <w:color w:val="5F616C"/>
              </w:rPr>
              <w:t>31-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  <w:color w:val="5F616C"/>
              </w:rPr>
              <w:t>58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  <w:color w:val="5F616C"/>
              </w:rPr>
              <w:t>57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</w:t>
            </w:r>
            <w:r w:rsidRPr="000C6309">
              <w:rPr>
                <w:rFonts w:ascii="Times New Roman" w:hAnsi="Times New Roman" w:cs="Times New Roman"/>
                <w:color w:val="5F616C"/>
              </w:rPr>
              <w:t>65319</w:t>
            </w:r>
          </w:p>
        </w:tc>
      </w:tr>
      <w:tr w:rsidR="00C903C6" w:rsidRPr="00E90284" w:rsidTr="000C6309">
        <w:trPr>
          <w:trHeight w:val="261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Цепь и цикл. Путь в графе. Представление о связности графа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  <w:vAlign w:val="bottom"/>
          </w:tcPr>
          <w:p w:rsidR="00C903C6" w:rsidRPr="000C6309" w:rsidRDefault="00C903C6" w:rsidP="00C903C6">
            <w:pPr>
              <w:rPr>
                <w:rFonts w:ascii="Times New Roman" w:hAnsi="Times New Roman" w:cs="Times New Roman"/>
                <w:color w:val="5F616C"/>
              </w:rPr>
            </w:pP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https</w:t>
            </w:r>
            <w:r w:rsidRPr="000C6309">
              <w:rPr>
                <w:rFonts w:ascii="Times New Roman" w:hAnsi="Times New Roman" w:cs="Times New Roman"/>
                <w:color w:val="5F616C"/>
              </w:rPr>
              <w:t>://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academy</w:t>
            </w:r>
            <w:r w:rsidRPr="000C6309">
              <w:rPr>
                <w:rFonts w:ascii="Times New Roman" w:hAnsi="Times New Roman" w:cs="Times New Roman"/>
                <w:color w:val="5F616C"/>
              </w:rPr>
              <w:t>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content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myschool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edu</w:t>
            </w:r>
            <w:r w:rsidRPr="000C6309">
              <w:rPr>
                <w:rFonts w:ascii="Times New Roman" w:hAnsi="Times New Roman" w:cs="Times New Roman"/>
                <w:color w:val="5F616C"/>
              </w:rPr>
              <w:t>.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ru</w:t>
            </w:r>
            <w:r w:rsidRPr="000C6309">
              <w:rPr>
                <w:rFonts w:ascii="Times New Roman" w:hAnsi="Times New Roman" w:cs="Times New Roman"/>
                <w:color w:val="5F616C"/>
              </w:rPr>
              <w:t>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lesson</w:t>
            </w:r>
            <w:r w:rsidRPr="000C6309">
              <w:rPr>
                <w:rFonts w:ascii="Times New Roman" w:hAnsi="Times New Roman" w:cs="Times New Roman"/>
                <w:color w:val="5F616C"/>
              </w:rPr>
              <w:t>/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bf</w:t>
            </w:r>
            <w:r w:rsidRPr="000C6309">
              <w:rPr>
                <w:rFonts w:ascii="Times New Roman" w:hAnsi="Times New Roman" w:cs="Times New Roman"/>
                <w:color w:val="5F616C"/>
              </w:rPr>
              <w:t>59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f</w:t>
            </w:r>
            <w:r w:rsidRPr="000C6309">
              <w:rPr>
                <w:rFonts w:ascii="Times New Roman" w:hAnsi="Times New Roman" w:cs="Times New Roman"/>
                <w:color w:val="5F616C"/>
              </w:rPr>
              <w:t>86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  <w:color w:val="5F616C"/>
              </w:rPr>
              <w:t>-92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fd</w:t>
            </w:r>
            <w:r w:rsidRPr="000C6309">
              <w:rPr>
                <w:rFonts w:ascii="Times New Roman" w:hAnsi="Times New Roman" w:cs="Times New Roman"/>
                <w:color w:val="5F616C"/>
              </w:rPr>
              <w:t>-47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a</w:t>
            </w:r>
            <w:r w:rsidRPr="000C6309">
              <w:rPr>
                <w:rFonts w:ascii="Times New Roman" w:hAnsi="Times New Roman" w:cs="Times New Roman"/>
                <w:color w:val="5F616C"/>
              </w:rPr>
              <w:t>2-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be</w:t>
            </w:r>
            <w:r w:rsidRPr="000C6309">
              <w:rPr>
                <w:rFonts w:ascii="Times New Roman" w:hAnsi="Times New Roman" w:cs="Times New Roman"/>
                <w:color w:val="5F616C"/>
              </w:rPr>
              <w:t>8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d</w:t>
            </w:r>
            <w:r w:rsidRPr="000C6309">
              <w:rPr>
                <w:rFonts w:ascii="Times New Roman" w:hAnsi="Times New Roman" w:cs="Times New Roman"/>
                <w:color w:val="5F616C"/>
              </w:rPr>
              <w:t>-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  <w:color w:val="5F616C"/>
              </w:rPr>
              <w:t>71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b</w:t>
            </w:r>
            <w:r w:rsidRPr="000C6309">
              <w:rPr>
                <w:rFonts w:ascii="Times New Roman" w:hAnsi="Times New Roman" w:cs="Times New Roman"/>
                <w:color w:val="5F616C"/>
              </w:rPr>
              <w:t>0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fb</w:t>
            </w:r>
            <w:r w:rsidRPr="000C6309">
              <w:rPr>
                <w:rFonts w:ascii="Times New Roman" w:hAnsi="Times New Roman" w:cs="Times New Roman"/>
                <w:color w:val="5F616C"/>
              </w:rPr>
              <w:t>9302</w:t>
            </w:r>
            <w:r w:rsidRPr="000C6309">
              <w:rPr>
                <w:rFonts w:ascii="Times New Roman" w:hAnsi="Times New Roman" w:cs="Times New Roman"/>
                <w:color w:val="5F616C"/>
                <w:lang w:val="en-US"/>
              </w:rPr>
              <w:t>e</w:t>
            </w:r>
          </w:p>
        </w:tc>
      </w:tr>
      <w:tr w:rsidR="00C903C6" w:rsidRPr="00E90284" w:rsidTr="00E90284">
        <w:trPr>
          <w:trHeight w:val="262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Представление об ориентированных графах 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932A2B">
        <w:trPr>
          <w:trHeight w:val="134"/>
        </w:trPr>
        <w:tc>
          <w:tcPr>
            <w:tcW w:w="355" w:type="pct"/>
          </w:tcPr>
          <w:p w:rsidR="00932A2B" w:rsidRPr="008F4888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Дерево. Свойства дерева: единственность пути, существование висячей вершины, связь между числом вершин и числом рёбер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работа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262"/>
        </w:trPr>
        <w:tc>
          <w:tcPr>
            <w:tcW w:w="355" w:type="pct"/>
          </w:tcPr>
          <w:p w:rsidR="00932A2B" w:rsidRPr="008F4888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Правило умножения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932A2B">
        <w:trPr>
          <w:trHeight w:val="262"/>
        </w:trPr>
        <w:tc>
          <w:tcPr>
            <w:tcW w:w="2685" w:type="pct"/>
            <w:gridSpan w:val="2"/>
          </w:tcPr>
          <w:p w:rsidR="00932A2B" w:rsidRPr="00AE246A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E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="00761D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E246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Вероятность и частота случайного события</w:t>
            </w:r>
          </w:p>
        </w:tc>
        <w:tc>
          <w:tcPr>
            <w:tcW w:w="458" w:type="pct"/>
          </w:tcPr>
          <w:p w:rsidR="00932A2B" w:rsidRPr="00AE246A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932A2B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E90284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3C6" w:rsidRPr="00E90284" w:rsidTr="00E90284">
        <w:trPr>
          <w:trHeight w:val="572"/>
        </w:trPr>
        <w:tc>
          <w:tcPr>
            <w:tcW w:w="355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C6" w:rsidRPr="008F4888" w:rsidRDefault="00932A2B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C903C6"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30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Случайный опыт и случайное событие. Вероятность и частота события. Роль маловероятных и практически достоверных событий в природе и в </w:t>
            </w:r>
            <w:r w:rsidRPr="00E90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</w:p>
        </w:tc>
        <w:tc>
          <w:tcPr>
            <w:tcW w:w="458" w:type="pct"/>
          </w:tcPr>
          <w:p w:rsidR="00C903C6" w:rsidRPr="008F4888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C903C6" w:rsidRDefault="00C903C6" w:rsidP="00C903C6">
            <w:pPr>
              <w:rPr>
                <w:rFonts w:ascii="Times New Roman" w:hAnsi="Times New Roman" w:cs="Times New Roman"/>
              </w:rPr>
            </w:pPr>
            <w:r w:rsidRPr="00C903C6">
              <w:rPr>
                <w:rFonts w:ascii="Times New Roman" w:hAnsi="Times New Roman" w:cs="Times New Roman"/>
                <w:lang w:val="en-US"/>
              </w:rPr>
              <w:t>https</w:t>
            </w:r>
            <w:r w:rsidRPr="00C903C6">
              <w:rPr>
                <w:rFonts w:ascii="Times New Roman" w:hAnsi="Times New Roman" w:cs="Times New Roman"/>
              </w:rPr>
              <w:t>://</w:t>
            </w:r>
            <w:r w:rsidRPr="00C903C6">
              <w:rPr>
                <w:rFonts w:ascii="Times New Roman" w:hAnsi="Times New Roman" w:cs="Times New Roman"/>
                <w:lang w:val="en-US"/>
              </w:rPr>
              <w:t>lesson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academy</w:t>
            </w:r>
            <w:r w:rsidRPr="00C903C6">
              <w:rPr>
                <w:rFonts w:ascii="Times New Roman" w:hAnsi="Times New Roman" w:cs="Times New Roman"/>
              </w:rPr>
              <w:t>-</w:t>
            </w:r>
            <w:r w:rsidRPr="00C903C6">
              <w:rPr>
                <w:rFonts w:ascii="Times New Roman" w:hAnsi="Times New Roman" w:cs="Times New Roman"/>
                <w:lang w:val="en-US"/>
              </w:rPr>
              <w:t>content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myschool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edu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ru</w:t>
            </w:r>
            <w:r w:rsidRPr="00C903C6">
              <w:rPr>
                <w:rFonts w:ascii="Times New Roman" w:hAnsi="Times New Roman" w:cs="Times New Roman"/>
              </w:rPr>
              <w:t>/</w:t>
            </w:r>
            <w:r w:rsidRPr="00C903C6">
              <w:rPr>
                <w:rFonts w:ascii="Times New Roman" w:hAnsi="Times New Roman" w:cs="Times New Roman"/>
                <w:lang w:val="en-US"/>
              </w:rPr>
              <w:t>lesson</w:t>
            </w:r>
            <w:r w:rsidRPr="00C903C6">
              <w:rPr>
                <w:rFonts w:ascii="Times New Roman" w:hAnsi="Times New Roman" w:cs="Times New Roman"/>
              </w:rPr>
              <w:t>/</w:t>
            </w:r>
            <w:r w:rsidRPr="00C903C6">
              <w:rPr>
                <w:rFonts w:ascii="Times New Roman" w:hAnsi="Times New Roman" w:cs="Times New Roman"/>
                <w:lang w:val="en-US"/>
              </w:rPr>
              <w:t>f</w:t>
            </w:r>
            <w:r w:rsidRPr="00C903C6">
              <w:rPr>
                <w:rFonts w:ascii="Times New Roman" w:hAnsi="Times New Roman" w:cs="Times New Roman"/>
              </w:rPr>
              <w:t>2</w:t>
            </w:r>
            <w:r w:rsidRPr="00C903C6">
              <w:rPr>
                <w:rFonts w:ascii="Times New Roman" w:hAnsi="Times New Roman" w:cs="Times New Roman"/>
                <w:lang w:val="en-US"/>
              </w:rPr>
              <w:t>d</w:t>
            </w:r>
            <w:r w:rsidRPr="00C903C6">
              <w:rPr>
                <w:rFonts w:ascii="Times New Roman" w:hAnsi="Times New Roman" w:cs="Times New Roman"/>
              </w:rPr>
              <w:t>0</w:t>
            </w:r>
            <w:r w:rsidRPr="00C903C6">
              <w:rPr>
                <w:rFonts w:ascii="Times New Roman" w:hAnsi="Times New Roman" w:cs="Times New Roman"/>
                <w:lang w:val="en-US"/>
              </w:rPr>
              <w:t>a</w:t>
            </w:r>
            <w:r w:rsidRPr="00C903C6">
              <w:rPr>
                <w:rFonts w:ascii="Times New Roman" w:hAnsi="Times New Roman" w:cs="Times New Roman"/>
              </w:rPr>
              <w:t>0</w:t>
            </w:r>
            <w:r w:rsidRPr="00C903C6">
              <w:rPr>
                <w:rFonts w:ascii="Times New Roman" w:hAnsi="Times New Roman" w:cs="Times New Roman"/>
                <w:lang w:val="en-US"/>
              </w:rPr>
              <w:t>f</w:t>
            </w:r>
            <w:r w:rsidRPr="00C903C6">
              <w:rPr>
                <w:rFonts w:ascii="Times New Roman" w:hAnsi="Times New Roman" w:cs="Times New Roman"/>
              </w:rPr>
              <w:t>6-</w:t>
            </w:r>
            <w:r w:rsidRPr="00C903C6">
              <w:rPr>
                <w:rFonts w:ascii="Times New Roman" w:hAnsi="Times New Roman" w:cs="Times New Roman"/>
                <w:lang w:val="en-US"/>
              </w:rPr>
              <w:t>f</w:t>
            </w:r>
            <w:r w:rsidRPr="00C903C6">
              <w:rPr>
                <w:rFonts w:ascii="Times New Roman" w:hAnsi="Times New Roman" w:cs="Times New Roman"/>
              </w:rPr>
              <w:t>6</w:t>
            </w:r>
            <w:r w:rsidRPr="00C903C6">
              <w:rPr>
                <w:rFonts w:ascii="Times New Roman" w:hAnsi="Times New Roman" w:cs="Times New Roman"/>
                <w:lang w:val="en-US"/>
              </w:rPr>
              <w:t>f</w:t>
            </w:r>
            <w:r w:rsidRPr="00C903C6">
              <w:rPr>
                <w:rFonts w:ascii="Times New Roman" w:hAnsi="Times New Roman" w:cs="Times New Roman"/>
              </w:rPr>
              <w:t>6-4</w:t>
            </w:r>
            <w:r w:rsidRPr="00C903C6">
              <w:rPr>
                <w:rFonts w:ascii="Times New Roman" w:hAnsi="Times New Roman" w:cs="Times New Roman"/>
                <w:lang w:val="en-US"/>
              </w:rPr>
              <w:t>ec</w:t>
            </w:r>
            <w:r w:rsidRPr="00C903C6">
              <w:rPr>
                <w:rFonts w:ascii="Times New Roman" w:hAnsi="Times New Roman" w:cs="Times New Roman"/>
              </w:rPr>
              <w:t>2-</w:t>
            </w:r>
            <w:r w:rsidRPr="00C903C6">
              <w:rPr>
                <w:rFonts w:ascii="Times New Roman" w:hAnsi="Times New Roman" w:cs="Times New Roman"/>
                <w:lang w:val="en-US"/>
              </w:rPr>
              <w:t>ac</w:t>
            </w:r>
            <w:r w:rsidRPr="00C903C6">
              <w:rPr>
                <w:rFonts w:ascii="Times New Roman" w:hAnsi="Times New Roman" w:cs="Times New Roman"/>
              </w:rPr>
              <w:t>18-33648</w:t>
            </w:r>
            <w:r w:rsidRPr="00C903C6">
              <w:rPr>
                <w:rFonts w:ascii="Times New Roman" w:hAnsi="Times New Roman" w:cs="Times New Roman"/>
                <w:lang w:val="en-US"/>
              </w:rPr>
              <w:t>bc</w:t>
            </w:r>
            <w:r w:rsidRPr="00C903C6">
              <w:rPr>
                <w:rFonts w:ascii="Times New Roman" w:hAnsi="Times New Roman" w:cs="Times New Roman"/>
              </w:rPr>
              <w:t>40494</w:t>
            </w:r>
          </w:p>
        </w:tc>
      </w:tr>
      <w:tr w:rsidR="00C903C6" w:rsidRPr="00E90284" w:rsidTr="00E90284">
        <w:trPr>
          <w:trHeight w:val="572"/>
        </w:trPr>
        <w:tc>
          <w:tcPr>
            <w:tcW w:w="355" w:type="pct"/>
          </w:tcPr>
          <w:p w:rsidR="00C903C6" w:rsidRPr="00E90284" w:rsidRDefault="00C903C6" w:rsidP="00C903C6">
            <w:pPr>
              <w:pStyle w:val="Default"/>
              <w:rPr>
                <w:color w:val="auto"/>
              </w:rPr>
            </w:pPr>
          </w:p>
          <w:p w:rsidR="00C903C6" w:rsidRPr="00E90284" w:rsidRDefault="00932A2B" w:rsidP="00C903C6">
            <w:pPr>
              <w:pStyle w:val="Default"/>
            </w:pPr>
            <w:r>
              <w:t>23</w:t>
            </w:r>
            <w:r w:rsidR="00C903C6" w:rsidRPr="00E90284">
              <w:t xml:space="preserve">. </w:t>
            </w:r>
          </w:p>
          <w:p w:rsidR="00C903C6" w:rsidRPr="00E90284" w:rsidRDefault="00C903C6" w:rsidP="00C903C6">
            <w:pPr>
              <w:pStyle w:val="Default"/>
            </w:pPr>
          </w:p>
        </w:tc>
        <w:tc>
          <w:tcPr>
            <w:tcW w:w="2330" w:type="pct"/>
          </w:tcPr>
          <w:p w:rsidR="00C903C6" w:rsidRPr="00E90284" w:rsidRDefault="00C903C6" w:rsidP="00C903C6">
            <w:pPr>
              <w:pStyle w:val="Default"/>
            </w:pPr>
            <w:r w:rsidRPr="00E90284">
              <w:lastRenderedPageBreak/>
              <w:t xml:space="preserve">Монета и игральная кость в теории вероятностей </w:t>
            </w:r>
          </w:p>
        </w:tc>
        <w:tc>
          <w:tcPr>
            <w:tcW w:w="458" w:type="pct"/>
          </w:tcPr>
          <w:p w:rsidR="00C903C6" w:rsidRPr="00E90284" w:rsidRDefault="00C903C6" w:rsidP="00C903C6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C903C6" w:rsidRPr="00C903C6" w:rsidRDefault="00C903C6" w:rsidP="00C903C6">
            <w:pPr>
              <w:rPr>
                <w:rFonts w:ascii="Times New Roman" w:hAnsi="Times New Roman" w:cs="Times New Roman"/>
              </w:rPr>
            </w:pPr>
            <w:r w:rsidRPr="00C903C6">
              <w:rPr>
                <w:rFonts w:ascii="Times New Roman" w:hAnsi="Times New Roman" w:cs="Times New Roman"/>
                <w:lang w:val="en-US"/>
              </w:rPr>
              <w:t>https</w:t>
            </w:r>
            <w:r w:rsidRPr="00C903C6">
              <w:rPr>
                <w:rFonts w:ascii="Times New Roman" w:hAnsi="Times New Roman" w:cs="Times New Roman"/>
              </w:rPr>
              <w:t>://</w:t>
            </w:r>
            <w:r w:rsidRPr="00C903C6">
              <w:rPr>
                <w:rFonts w:ascii="Times New Roman" w:hAnsi="Times New Roman" w:cs="Times New Roman"/>
                <w:lang w:val="en-US"/>
              </w:rPr>
              <w:t>lesson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academy</w:t>
            </w:r>
            <w:r w:rsidRPr="00C903C6">
              <w:rPr>
                <w:rFonts w:ascii="Times New Roman" w:hAnsi="Times New Roman" w:cs="Times New Roman"/>
              </w:rPr>
              <w:t>-</w:t>
            </w:r>
            <w:r w:rsidRPr="00C903C6">
              <w:rPr>
                <w:rFonts w:ascii="Times New Roman" w:hAnsi="Times New Roman" w:cs="Times New Roman"/>
                <w:lang w:val="en-US"/>
              </w:rPr>
              <w:lastRenderedPageBreak/>
              <w:t>content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myschool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edu</w:t>
            </w:r>
            <w:r w:rsidRPr="00C903C6">
              <w:rPr>
                <w:rFonts w:ascii="Times New Roman" w:hAnsi="Times New Roman" w:cs="Times New Roman"/>
              </w:rPr>
              <w:t>.</w:t>
            </w:r>
            <w:r w:rsidRPr="00C903C6">
              <w:rPr>
                <w:rFonts w:ascii="Times New Roman" w:hAnsi="Times New Roman" w:cs="Times New Roman"/>
                <w:lang w:val="en-US"/>
              </w:rPr>
              <w:t>ru</w:t>
            </w:r>
            <w:r w:rsidRPr="00C903C6">
              <w:rPr>
                <w:rFonts w:ascii="Times New Roman" w:hAnsi="Times New Roman" w:cs="Times New Roman"/>
              </w:rPr>
              <w:t>/</w:t>
            </w:r>
            <w:r w:rsidRPr="00C903C6">
              <w:rPr>
                <w:rFonts w:ascii="Times New Roman" w:hAnsi="Times New Roman" w:cs="Times New Roman"/>
                <w:lang w:val="en-US"/>
              </w:rPr>
              <w:t>lesson</w:t>
            </w:r>
            <w:r w:rsidRPr="00C903C6">
              <w:rPr>
                <w:rFonts w:ascii="Times New Roman" w:hAnsi="Times New Roman" w:cs="Times New Roman"/>
              </w:rPr>
              <w:t>/7</w:t>
            </w:r>
            <w:r w:rsidRPr="00C903C6">
              <w:rPr>
                <w:rFonts w:ascii="Times New Roman" w:hAnsi="Times New Roman" w:cs="Times New Roman"/>
                <w:lang w:val="en-US"/>
              </w:rPr>
              <w:t>d</w:t>
            </w:r>
            <w:r w:rsidRPr="00C903C6">
              <w:rPr>
                <w:rFonts w:ascii="Times New Roman" w:hAnsi="Times New Roman" w:cs="Times New Roman"/>
              </w:rPr>
              <w:t>15649</w:t>
            </w:r>
            <w:r w:rsidRPr="00C903C6">
              <w:rPr>
                <w:rFonts w:ascii="Times New Roman" w:hAnsi="Times New Roman" w:cs="Times New Roman"/>
                <w:lang w:val="en-US"/>
              </w:rPr>
              <w:t>a</w:t>
            </w:r>
            <w:r w:rsidRPr="00C903C6">
              <w:rPr>
                <w:rFonts w:ascii="Times New Roman" w:hAnsi="Times New Roman" w:cs="Times New Roman"/>
              </w:rPr>
              <w:t>-</w:t>
            </w:r>
            <w:r w:rsidRPr="00C903C6">
              <w:rPr>
                <w:rFonts w:ascii="Times New Roman" w:hAnsi="Times New Roman" w:cs="Times New Roman"/>
                <w:lang w:val="en-US"/>
              </w:rPr>
              <w:t>acd</w:t>
            </w:r>
            <w:r w:rsidRPr="00C903C6">
              <w:rPr>
                <w:rFonts w:ascii="Times New Roman" w:hAnsi="Times New Roman" w:cs="Times New Roman"/>
              </w:rPr>
              <w:t>0-46</w:t>
            </w:r>
            <w:r w:rsidRPr="00C903C6">
              <w:rPr>
                <w:rFonts w:ascii="Times New Roman" w:hAnsi="Times New Roman" w:cs="Times New Roman"/>
                <w:lang w:val="en-US"/>
              </w:rPr>
              <w:t>cd</w:t>
            </w:r>
            <w:r w:rsidRPr="00C903C6">
              <w:rPr>
                <w:rFonts w:ascii="Times New Roman" w:hAnsi="Times New Roman" w:cs="Times New Roman"/>
              </w:rPr>
              <w:t>-</w:t>
            </w:r>
            <w:r w:rsidRPr="00C903C6">
              <w:rPr>
                <w:rFonts w:ascii="Times New Roman" w:hAnsi="Times New Roman" w:cs="Times New Roman"/>
                <w:lang w:val="en-US"/>
              </w:rPr>
              <w:t>a</w:t>
            </w:r>
            <w:r w:rsidRPr="00C903C6">
              <w:rPr>
                <w:rFonts w:ascii="Times New Roman" w:hAnsi="Times New Roman" w:cs="Times New Roman"/>
              </w:rPr>
              <w:t>9</w:t>
            </w:r>
            <w:r w:rsidRPr="00C903C6">
              <w:rPr>
                <w:rFonts w:ascii="Times New Roman" w:hAnsi="Times New Roman" w:cs="Times New Roman"/>
                <w:lang w:val="en-US"/>
              </w:rPr>
              <w:t>d</w:t>
            </w:r>
            <w:r w:rsidRPr="00C903C6">
              <w:rPr>
                <w:rFonts w:ascii="Times New Roman" w:hAnsi="Times New Roman" w:cs="Times New Roman"/>
              </w:rPr>
              <w:t>9-379825</w:t>
            </w:r>
            <w:r w:rsidRPr="00C903C6">
              <w:rPr>
                <w:rFonts w:ascii="Times New Roman" w:hAnsi="Times New Roman" w:cs="Times New Roman"/>
                <w:lang w:val="en-US"/>
              </w:rPr>
              <w:t>e</w:t>
            </w:r>
            <w:r w:rsidRPr="00C903C6">
              <w:rPr>
                <w:rFonts w:ascii="Times New Roman" w:hAnsi="Times New Roman" w:cs="Times New Roman"/>
              </w:rPr>
              <w:t>44</w:t>
            </w:r>
            <w:r w:rsidRPr="00C903C6">
              <w:rPr>
                <w:rFonts w:ascii="Times New Roman" w:hAnsi="Times New Roman" w:cs="Times New Roman"/>
                <w:lang w:val="en-US"/>
              </w:rPr>
              <w:t>f</w:t>
            </w:r>
            <w:r w:rsidRPr="00C903C6">
              <w:rPr>
                <w:rFonts w:ascii="Times New Roman" w:hAnsi="Times New Roman" w:cs="Times New Roman"/>
              </w:rPr>
              <w:t>60</w:t>
            </w:r>
          </w:p>
        </w:tc>
      </w:tr>
      <w:tr w:rsidR="00761D08" w:rsidRPr="00E90284" w:rsidTr="00E90284">
        <w:trPr>
          <w:trHeight w:val="572"/>
        </w:trPr>
        <w:tc>
          <w:tcPr>
            <w:tcW w:w="355" w:type="pct"/>
          </w:tcPr>
          <w:p w:rsidR="00761D08" w:rsidRPr="00E90284" w:rsidRDefault="00761D08" w:rsidP="00761D08">
            <w:pPr>
              <w:pStyle w:val="Default"/>
              <w:rPr>
                <w:color w:val="auto"/>
              </w:rPr>
            </w:pPr>
          </w:p>
          <w:p w:rsidR="00761D08" w:rsidRPr="00E90284" w:rsidRDefault="00761D08" w:rsidP="00761D08">
            <w:pPr>
              <w:pStyle w:val="Default"/>
            </w:pPr>
            <w:r>
              <w:t>24</w:t>
            </w:r>
            <w:r w:rsidRPr="00E90284">
              <w:t xml:space="preserve">. </w:t>
            </w:r>
          </w:p>
          <w:p w:rsidR="00761D08" w:rsidRPr="00E90284" w:rsidRDefault="00761D08" w:rsidP="00761D08">
            <w:pPr>
              <w:pStyle w:val="Default"/>
            </w:pPr>
          </w:p>
        </w:tc>
        <w:tc>
          <w:tcPr>
            <w:tcW w:w="2330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Элементарные события. Случайные события. Благоприятствующие элементарные события. Вероятности событий </w:t>
            </w:r>
          </w:p>
        </w:tc>
        <w:tc>
          <w:tcPr>
            <w:tcW w:w="458" w:type="pct"/>
          </w:tcPr>
          <w:p w:rsidR="00761D08" w:rsidRPr="00E90284" w:rsidRDefault="00761D08" w:rsidP="00761D08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761D08" w:rsidRP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>Работа в парах.</w:t>
            </w:r>
          </w:p>
          <w:p w:rsidR="00761D08" w:rsidRPr="00761D08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61D08">
              <w:rPr>
                <w:rFonts w:ascii="Times New Roman" w:hAnsi="Times New Roman" w:cs="Times New Roman"/>
                <w:color w:val="000000"/>
              </w:rPr>
              <w:t xml:space="preserve">Обсуждение </w:t>
            </w:r>
          </w:p>
        </w:tc>
        <w:tc>
          <w:tcPr>
            <w:tcW w:w="1049" w:type="pct"/>
          </w:tcPr>
          <w:p w:rsidR="00761D08" w:rsidRPr="00E90284" w:rsidRDefault="00761D08" w:rsidP="00761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E246A" w:rsidRPr="00E90284" w:rsidTr="00E90284">
        <w:trPr>
          <w:trHeight w:val="572"/>
        </w:trPr>
        <w:tc>
          <w:tcPr>
            <w:tcW w:w="355" w:type="pct"/>
          </w:tcPr>
          <w:p w:rsidR="00AE246A" w:rsidRPr="00E90284" w:rsidRDefault="00AE246A" w:rsidP="00AE246A">
            <w:pPr>
              <w:pStyle w:val="Default"/>
              <w:rPr>
                <w:color w:val="auto"/>
              </w:rPr>
            </w:pPr>
          </w:p>
          <w:p w:rsidR="00AE246A" w:rsidRPr="00E90284" w:rsidRDefault="00932A2B" w:rsidP="00AE246A">
            <w:pPr>
              <w:pStyle w:val="Default"/>
            </w:pPr>
            <w:r>
              <w:t>25</w:t>
            </w:r>
            <w:r w:rsidR="00AE246A" w:rsidRPr="00E90284">
              <w:t xml:space="preserve">. </w:t>
            </w:r>
          </w:p>
          <w:p w:rsidR="00AE246A" w:rsidRPr="00E90284" w:rsidRDefault="00AE246A" w:rsidP="00AE246A">
            <w:pPr>
              <w:pStyle w:val="Default"/>
            </w:pPr>
          </w:p>
        </w:tc>
        <w:tc>
          <w:tcPr>
            <w:tcW w:w="2330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Опыты с равновозможными элементарными событиями. Случайный выбор </w:t>
            </w:r>
          </w:p>
        </w:tc>
        <w:tc>
          <w:tcPr>
            <w:tcW w:w="458" w:type="pct"/>
          </w:tcPr>
          <w:p w:rsidR="00AE246A" w:rsidRPr="00E90284" w:rsidRDefault="00AE246A" w:rsidP="00AE246A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AE246A" w:rsidRPr="00761D08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pct"/>
          </w:tcPr>
          <w:p w:rsidR="00AE246A" w:rsidRPr="00E90284" w:rsidRDefault="00AE246A" w:rsidP="00AE24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932A2B">
        <w:trPr>
          <w:trHeight w:val="609"/>
        </w:trPr>
        <w:tc>
          <w:tcPr>
            <w:tcW w:w="2685" w:type="pct"/>
            <w:gridSpan w:val="2"/>
          </w:tcPr>
          <w:p w:rsidR="00932A2B" w:rsidRPr="00E90284" w:rsidRDefault="00932A2B" w:rsidP="000C6309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0C6309">
            <w:pPr>
              <w:pStyle w:val="Default"/>
            </w:pPr>
          </w:p>
          <w:p w:rsidR="00932A2B" w:rsidRDefault="00932A2B" w:rsidP="00AE246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Раздел 6</w:t>
            </w:r>
            <w:r w:rsidRPr="00932A2B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Множества</w:t>
            </w:r>
          </w:p>
          <w:p w:rsidR="00932A2B" w:rsidRPr="00E90284" w:rsidRDefault="00932A2B" w:rsidP="00AE246A">
            <w:pPr>
              <w:pStyle w:val="Default"/>
            </w:pPr>
          </w:p>
        </w:tc>
        <w:tc>
          <w:tcPr>
            <w:tcW w:w="458" w:type="pct"/>
            <w:vAlign w:val="center"/>
          </w:tcPr>
          <w:p w:rsidR="00932A2B" w:rsidRPr="00E90284" w:rsidRDefault="00932A2B" w:rsidP="00932A2B">
            <w:pPr>
              <w:pStyle w:val="Default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08" w:type="pct"/>
          </w:tcPr>
          <w:p w:rsidR="00932A2B" w:rsidRPr="00E90284" w:rsidRDefault="00932A2B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E90284" w:rsidRDefault="00932A2B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3C6" w:rsidRPr="00E90284" w:rsidTr="00E90284">
        <w:trPr>
          <w:trHeight w:val="572"/>
        </w:trPr>
        <w:tc>
          <w:tcPr>
            <w:tcW w:w="355" w:type="pct"/>
          </w:tcPr>
          <w:p w:rsidR="00C903C6" w:rsidRPr="00E90284" w:rsidRDefault="00C903C6" w:rsidP="00C903C6">
            <w:pPr>
              <w:pStyle w:val="Default"/>
              <w:rPr>
                <w:color w:val="auto"/>
              </w:rPr>
            </w:pPr>
          </w:p>
          <w:p w:rsidR="00C903C6" w:rsidRPr="00E90284" w:rsidRDefault="00932A2B" w:rsidP="00C903C6">
            <w:pPr>
              <w:pStyle w:val="Default"/>
            </w:pPr>
            <w:r>
              <w:t>26</w:t>
            </w:r>
            <w:r w:rsidR="00C903C6" w:rsidRPr="00E90284">
              <w:t xml:space="preserve">. </w:t>
            </w:r>
          </w:p>
          <w:p w:rsidR="00C903C6" w:rsidRPr="00E90284" w:rsidRDefault="00C903C6" w:rsidP="00C903C6">
            <w:pPr>
              <w:pStyle w:val="Default"/>
            </w:pPr>
          </w:p>
        </w:tc>
        <w:tc>
          <w:tcPr>
            <w:tcW w:w="2330" w:type="pct"/>
          </w:tcPr>
          <w:p w:rsidR="00C903C6" w:rsidRPr="00E90284" w:rsidRDefault="00C903C6" w:rsidP="00C903C6">
            <w:pPr>
              <w:pStyle w:val="Default"/>
            </w:pPr>
            <w:r w:rsidRPr="00E90284">
              <w:t xml:space="preserve">Множество, подмножество. </w:t>
            </w:r>
          </w:p>
        </w:tc>
        <w:tc>
          <w:tcPr>
            <w:tcW w:w="458" w:type="pct"/>
          </w:tcPr>
          <w:p w:rsidR="00C903C6" w:rsidRPr="00E90284" w:rsidRDefault="00C903C6" w:rsidP="00C903C6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309" w:rsidRPr="00E90284" w:rsidTr="00E90284">
        <w:trPr>
          <w:trHeight w:val="572"/>
        </w:trPr>
        <w:tc>
          <w:tcPr>
            <w:tcW w:w="355" w:type="pct"/>
          </w:tcPr>
          <w:p w:rsidR="000C6309" w:rsidRPr="00E90284" w:rsidRDefault="000C6309" w:rsidP="000C6309">
            <w:pPr>
              <w:pStyle w:val="Default"/>
              <w:rPr>
                <w:color w:val="auto"/>
              </w:rPr>
            </w:pPr>
          </w:p>
          <w:p w:rsidR="000C6309" w:rsidRPr="00E90284" w:rsidRDefault="00932A2B" w:rsidP="000C6309">
            <w:pPr>
              <w:pStyle w:val="Default"/>
            </w:pPr>
            <w:r>
              <w:t>27</w:t>
            </w:r>
            <w:r w:rsidR="000C6309" w:rsidRPr="00E90284">
              <w:t xml:space="preserve">. </w:t>
            </w:r>
          </w:p>
          <w:p w:rsidR="000C6309" w:rsidRPr="00E90284" w:rsidRDefault="000C6309" w:rsidP="000C6309">
            <w:pPr>
              <w:pStyle w:val="Default"/>
            </w:pPr>
          </w:p>
        </w:tc>
        <w:tc>
          <w:tcPr>
            <w:tcW w:w="2330" w:type="pct"/>
          </w:tcPr>
          <w:p w:rsidR="000C6309" w:rsidRPr="00E90284" w:rsidRDefault="000C6309" w:rsidP="000C6309">
            <w:pPr>
              <w:pStyle w:val="Default"/>
            </w:pPr>
            <w:r w:rsidRPr="00E90284">
              <w:t xml:space="preserve">Операции над множествами: объединение, пересечение, дополнение </w:t>
            </w:r>
          </w:p>
        </w:tc>
        <w:tc>
          <w:tcPr>
            <w:tcW w:w="458" w:type="pct"/>
          </w:tcPr>
          <w:p w:rsidR="000C6309" w:rsidRPr="00E90284" w:rsidRDefault="000C6309" w:rsidP="000C6309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3C6" w:rsidRPr="00E90284" w:rsidTr="00E90284">
        <w:trPr>
          <w:trHeight w:val="572"/>
        </w:trPr>
        <w:tc>
          <w:tcPr>
            <w:tcW w:w="355" w:type="pct"/>
          </w:tcPr>
          <w:p w:rsidR="00C903C6" w:rsidRPr="00E90284" w:rsidRDefault="00C903C6" w:rsidP="00C903C6">
            <w:pPr>
              <w:pStyle w:val="Default"/>
              <w:rPr>
                <w:color w:val="auto"/>
              </w:rPr>
            </w:pPr>
          </w:p>
          <w:p w:rsidR="00C903C6" w:rsidRPr="00E90284" w:rsidRDefault="00932A2B" w:rsidP="00C903C6">
            <w:pPr>
              <w:pStyle w:val="Default"/>
            </w:pPr>
            <w:r>
              <w:t>28</w:t>
            </w:r>
            <w:r w:rsidR="00C903C6" w:rsidRPr="00E90284">
              <w:t xml:space="preserve">. </w:t>
            </w:r>
          </w:p>
          <w:p w:rsidR="00C903C6" w:rsidRPr="00E90284" w:rsidRDefault="00C903C6" w:rsidP="00C903C6">
            <w:pPr>
              <w:pStyle w:val="Default"/>
            </w:pPr>
          </w:p>
        </w:tc>
        <w:tc>
          <w:tcPr>
            <w:tcW w:w="2330" w:type="pct"/>
          </w:tcPr>
          <w:p w:rsidR="00C903C6" w:rsidRPr="00E90284" w:rsidRDefault="00C903C6" w:rsidP="00C903C6">
            <w:pPr>
              <w:pStyle w:val="Default"/>
            </w:pPr>
            <w:r w:rsidRPr="00E90284">
              <w:t xml:space="preserve">Свойства операций над множествами: переместительное, сочетательное, распределительное, включения. </w:t>
            </w:r>
          </w:p>
        </w:tc>
        <w:tc>
          <w:tcPr>
            <w:tcW w:w="458" w:type="pct"/>
          </w:tcPr>
          <w:p w:rsidR="00C903C6" w:rsidRPr="00E90284" w:rsidRDefault="00C903C6" w:rsidP="00C903C6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C903C6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C903C6" w:rsidRPr="00E90284" w:rsidRDefault="00C903C6" w:rsidP="00C903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309" w:rsidRPr="00E90284" w:rsidTr="00E90284">
        <w:trPr>
          <w:trHeight w:val="572"/>
        </w:trPr>
        <w:tc>
          <w:tcPr>
            <w:tcW w:w="355" w:type="pct"/>
          </w:tcPr>
          <w:p w:rsidR="000C6309" w:rsidRPr="00E90284" w:rsidRDefault="000C6309" w:rsidP="000C6309">
            <w:pPr>
              <w:pStyle w:val="Default"/>
              <w:rPr>
                <w:color w:val="auto"/>
              </w:rPr>
            </w:pPr>
          </w:p>
          <w:p w:rsidR="000C6309" w:rsidRPr="00E90284" w:rsidRDefault="00932A2B" w:rsidP="000C6309">
            <w:pPr>
              <w:pStyle w:val="Default"/>
            </w:pPr>
            <w:r>
              <w:t>29</w:t>
            </w:r>
            <w:r w:rsidR="000C6309" w:rsidRPr="00E90284">
              <w:t xml:space="preserve">. </w:t>
            </w:r>
          </w:p>
          <w:p w:rsidR="000C6309" w:rsidRPr="00E90284" w:rsidRDefault="000C6309" w:rsidP="000C6309">
            <w:pPr>
              <w:pStyle w:val="Default"/>
            </w:pPr>
          </w:p>
        </w:tc>
        <w:tc>
          <w:tcPr>
            <w:tcW w:w="2330" w:type="pct"/>
          </w:tcPr>
          <w:p w:rsidR="000C6309" w:rsidRPr="00E90284" w:rsidRDefault="000C6309" w:rsidP="000C6309">
            <w:pPr>
              <w:pStyle w:val="Default"/>
            </w:pPr>
            <w:r w:rsidRPr="00E90284">
              <w:t xml:space="preserve">Графическое представление множеств. </w:t>
            </w:r>
          </w:p>
        </w:tc>
        <w:tc>
          <w:tcPr>
            <w:tcW w:w="458" w:type="pct"/>
          </w:tcPr>
          <w:p w:rsidR="000C6309" w:rsidRPr="00E90284" w:rsidRDefault="000C6309" w:rsidP="000C6309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0C6309" w:rsidRPr="00E90284" w:rsidRDefault="00C903C6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Индивидуальная работа</w:t>
            </w:r>
          </w:p>
        </w:tc>
        <w:tc>
          <w:tcPr>
            <w:tcW w:w="1049" w:type="pct"/>
          </w:tcPr>
          <w:p w:rsidR="000C6309" w:rsidRPr="00E90284" w:rsidRDefault="000C6309" w:rsidP="000C6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932A2B">
        <w:trPr>
          <w:trHeight w:val="572"/>
        </w:trPr>
        <w:tc>
          <w:tcPr>
            <w:tcW w:w="2685" w:type="pct"/>
            <w:gridSpan w:val="2"/>
          </w:tcPr>
          <w:p w:rsidR="00932A2B" w:rsidRPr="00E90284" w:rsidRDefault="00932A2B" w:rsidP="00932A2B">
            <w:pPr>
              <w:pStyle w:val="Default"/>
            </w:pPr>
          </w:p>
          <w:p w:rsidR="00932A2B" w:rsidRPr="00932A2B" w:rsidRDefault="00932A2B" w:rsidP="00081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7. Случайные события </w:t>
            </w:r>
          </w:p>
        </w:tc>
        <w:tc>
          <w:tcPr>
            <w:tcW w:w="458" w:type="pct"/>
            <w:vAlign w:val="center"/>
          </w:tcPr>
          <w:p w:rsidR="00932A2B" w:rsidRPr="00932A2B" w:rsidRDefault="00932A2B" w:rsidP="00932A2B">
            <w:pPr>
              <w:pStyle w:val="Default"/>
              <w:jc w:val="center"/>
              <w:rPr>
                <w:b/>
              </w:rPr>
            </w:pPr>
            <w:r w:rsidRPr="00932A2B">
              <w:rPr>
                <w:b/>
              </w:rPr>
              <w:t>5</w:t>
            </w:r>
          </w:p>
        </w:tc>
        <w:tc>
          <w:tcPr>
            <w:tcW w:w="808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572"/>
        </w:trPr>
        <w:tc>
          <w:tcPr>
            <w:tcW w:w="355" w:type="pct"/>
          </w:tcPr>
          <w:p w:rsidR="00932A2B" w:rsidRPr="00E90284" w:rsidRDefault="00932A2B" w:rsidP="00932A2B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932A2B">
            <w:pPr>
              <w:pStyle w:val="Default"/>
            </w:pPr>
            <w:r w:rsidRPr="00E90284">
              <w:t xml:space="preserve">30. </w:t>
            </w:r>
          </w:p>
          <w:p w:rsidR="00932A2B" w:rsidRPr="00E90284" w:rsidRDefault="00932A2B" w:rsidP="00932A2B">
            <w:pPr>
              <w:pStyle w:val="Default"/>
            </w:pP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Противоположное событие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572"/>
        </w:trPr>
        <w:tc>
          <w:tcPr>
            <w:tcW w:w="355" w:type="pct"/>
          </w:tcPr>
          <w:p w:rsidR="00932A2B" w:rsidRPr="00E90284" w:rsidRDefault="00932A2B" w:rsidP="00932A2B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932A2B">
            <w:pPr>
              <w:pStyle w:val="Default"/>
            </w:pPr>
            <w:r w:rsidRPr="00E90284">
              <w:t xml:space="preserve">31. </w:t>
            </w:r>
          </w:p>
          <w:p w:rsidR="00932A2B" w:rsidRPr="00E90284" w:rsidRDefault="00932A2B" w:rsidP="00932A2B">
            <w:pPr>
              <w:pStyle w:val="Default"/>
            </w:pP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Диаграмма Эйлера. Объединение и пересечение событий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572"/>
        </w:trPr>
        <w:tc>
          <w:tcPr>
            <w:tcW w:w="355" w:type="pct"/>
          </w:tcPr>
          <w:p w:rsidR="00932A2B" w:rsidRPr="00E90284" w:rsidRDefault="00932A2B" w:rsidP="00932A2B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932A2B">
            <w:pPr>
              <w:pStyle w:val="Default"/>
            </w:pPr>
            <w:r w:rsidRPr="00E90284">
              <w:t xml:space="preserve">32. </w:t>
            </w:r>
          </w:p>
          <w:p w:rsidR="00932A2B" w:rsidRPr="00E90284" w:rsidRDefault="00932A2B" w:rsidP="00932A2B">
            <w:pPr>
              <w:pStyle w:val="Default"/>
            </w:pP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Несовместные события. Формула сложения вероятностей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572"/>
        </w:trPr>
        <w:tc>
          <w:tcPr>
            <w:tcW w:w="355" w:type="pct"/>
          </w:tcPr>
          <w:p w:rsidR="00932A2B" w:rsidRPr="00E90284" w:rsidRDefault="00932A2B" w:rsidP="00932A2B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932A2B">
            <w:pPr>
              <w:pStyle w:val="Default"/>
            </w:pPr>
            <w:r w:rsidRPr="00E90284">
              <w:t xml:space="preserve">33. </w:t>
            </w:r>
          </w:p>
          <w:p w:rsidR="00932A2B" w:rsidRPr="00E90284" w:rsidRDefault="00932A2B" w:rsidP="00932A2B">
            <w:pPr>
              <w:pStyle w:val="Default"/>
            </w:pP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Правило умножения вероятностей. Условная вероятность. Независимые события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081E91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Обсужд.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A2B" w:rsidRPr="00E90284" w:rsidTr="00E90284">
        <w:trPr>
          <w:trHeight w:val="572"/>
        </w:trPr>
        <w:tc>
          <w:tcPr>
            <w:tcW w:w="355" w:type="pct"/>
          </w:tcPr>
          <w:p w:rsidR="00932A2B" w:rsidRPr="00E90284" w:rsidRDefault="00932A2B" w:rsidP="00932A2B">
            <w:pPr>
              <w:pStyle w:val="Default"/>
              <w:rPr>
                <w:color w:val="auto"/>
              </w:rPr>
            </w:pPr>
          </w:p>
          <w:p w:rsidR="00932A2B" w:rsidRPr="00E90284" w:rsidRDefault="00932A2B" w:rsidP="00932A2B">
            <w:pPr>
              <w:pStyle w:val="Default"/>
            </w:pPr>
            <w:r w:rsidRPr="00E90284">
              <w:t xml:space="preserve">34. </w:t>
            </w:r>
          </w:p>
          <w:p w:rsidR="00932A2B" w:rsidRPr="00E90284" w:rsidRDefault="00932A2B" w:rsidP="00932A2B">
            <w:pPr>
              <w:pStyle w:val="Default"/>
            </w:pPr>
          </w:p>
        </w:tc>
        <w:tc>
          <w:tcPr>
            <w:tcW w:w="2330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Представление случайного эксперимента в виде дерева </w:t>
            </w:r>
          </w:p>
        </w:tc>
        <w:tc>
          <w:tcPr>
            <w:tcW w:w="458" w:type="pct"/>
          </w:tcPr>
          <w:p w:rsidR="00932A2B" w:rsidRPr="00E90284" w:rsidRDefault="00932A2B" w:rsidP="00932A2B">
            <w:pPr>
              <w:pStyle w:val="Default"/>
            </w:pPr>
            <w:r w:rsidRPr="00E90284">
              <w:t xml:space="preserve">1 </w:t>
            </w:r>
          </w:p>
        </w:tc>
        <w:tc>
          <w:tcPr>
            <w:tcW w:w="808" w:type="pct"/>
          </w:tcPr>
          <w:p w:rsidR="00932A2B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парах.</w:t>
            </w:r>
          </w:p>
          <w:p w:rsidR="00932A2B" w:rsidRPr="00E90284" w:rsidRDefault="00081E91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Обсуж-е</w:t>
            </w:r>
          </w:p>
        </w:tc>
        <w:tc>
          <w:tcPr>
            <w:tcW w:w="1049" w:type="pct"/>
          </w:tcPr>
          <w:p w:rsidR="00932A2B" w:rsidRPr="00E90284" w:rsidRDefault="00932A2B" w:rsidP="00932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46AC" w:rsidRPr="00E90284" w:rsidRDefault="003346AC" w:rsidP="003346AC">
      <w:pPr>
        <w:rPr>
          <w:rFonts w:ascii="Times New Roman" w:hAnsi="Times New Roman" w:cs="Times New Roman"/>
          <w:sz w:val="24"/>
          <w:szCs w:val="24"/>
        </w:rPr>
      </w:pPr>
    </w:p>
    <w:p w:rsidR="003346AC" w:rsidRPr="00E90284" w:rsidRDefault="003346AC" w:rsidP="003346AC">
      <w:pPr>
        <w:rPr>
          <w:rFonts w:ascii="Times New Roman" w:hAnsi="Times New Roman" w:cs="Times New Roman"/>
          <w:sz w:val="24"/>
          <w:szCs w:val="24"/>
        </w:rPr>
      </w:pPr>
    </w:p>
    <w:p w:rsidR="00761D08" w:rsidRPr="00761D08" w:rsidRDefault="00761D08" w:rsidP="00761D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1D08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 образовательного процесса</w:t>
      </w:r>
    </w:p>
    <w:p w:rsidR="00761D08" w:rsidRPr="00761D08" w:rsidRDefault="00761D08" w:rsidP="00761D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1D08">
        <w:rPr>
          <w:rFonts w:ascii="Times New Roman" w:hAnsi="Times New Roman" w:cs="Times New Roman"/>
          <w:b/>
          <w:bCs/>
          <w:sz w:val="28"/>
          <w:szCs w:val="28"/>
        </w:rPr>
        <w:t>Обязательные учебные материалы для ученика</w:t>
      </w:r>
    </w:p>
    <w:p w:rsidR="00761D08" w:rsidRPr="00761D08" w:rsidRDefault="00761D08" w:rsidP="00761D08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>Теория вероятностей и статистика: 7-9-е классы: учебное пособие И. Р. Высоцкий, И. В, Ященко: под ред. И. В. Ященко. – 3-е изд., стер. – М.: Просвещение, 2023. – 272 с., ил.</w:t>
      </w:r>
    </w:p>
    <w:p w:rsidR="00761D08" w:rsidRPr="00761D08" w:rsidRDefault="00761D08" w:rsidP="00761D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1D08">
        <w:rPr>
          <w:rFonts w:ascii="Times New Roman" w:hAnsi="Times New Roman" w:cs="Times New Roman"/>
          <w:b/>
          <w:bCs/>
          <w:sz w:val="28"/>
          <w:szCs w:val="28"/>
        </w:rPr>
        <w:t>Методические материалы для учителя</w:t>
      </w:r>
    </w:p>
    <w:p w:rsidR="00761D08" w:rsidRPr="00761D08" w:rsidRDefault="00761D08" w:rsidP="00761D08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>Теория вероятностей и статистика: 7-9-е классы: учебное пособие И. Р. Высоцкий, И. В, Ященко: под ред. И. В. Ященко. – 3-е изд., стер. – М.: Просвещение, 2023. – 272 с., ил.</w:t>
      </w:r>
    </w:p>
    <w:p w:rsidR="00761D08" w:rsidRPr="00761D08" w:rsidRDefault="00761D08" w:rsidP="00761D08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>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2023— 38 с.</w:t>
      </w:r>
    </w:p>
    <w:p w:rsidR="00761D08" w:rsidRPr="00761D08" w:rsidRDefault="00761D08" w:rsidP="00761D0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61D08" w:rsidRPr="00761D08" w:rsidRDefault="00761D08" w:rsidP="00761D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1D08">
        <w:rPr>
          <w:rFonts w:ascii="Times New Roman" w:hAnsi="Times New Roman" w:cs="Times New Roman"/>
          <w:b/>
          <w:bCs/>
          <w:sz w:val="28"/>
          <w:szCs w:val="28"/>
        </w:rPr>
        <w:t>Цифровые образовательные ресурсы и ресурсы сети интернет</w:t>
      </w:r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Образовательный онлайн-сервис «Облако знаний» </w:t>
      </w:r>
      <w:hyperlink r:id="rId9" w:history="1">
        <w:r w:rsidRPr="00761D08">
          <w:rPr>
            <w:rStyle w:val="aa"/>
            <w:rFonts w:ascii="Times New Roman" w:hAnsi="Times New Roman"/>
            <w:sz w:val="28"/>
            <w:szCs w:val="28"/>
          </w:rPr>
          <w:t>https://www.oblakoz.ru/</w:t>
        </w:r>
      </w:hyperlink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Федеральный портал «Российское образование» </w:t>
      </w:r>
      <w:hyperlink r:id="rId10" w:history="1"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edu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Образовательная онлайн-платформа Учи.ру  </w:t>
      </w:r>
      <w:hyperlink r:id="rId11" w:history="1"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uchi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ЯКласс – образовательный интернет-ресурс для школьников и учителей. </w:t>
      </w:r>
      <w:hyperlink r:id="rId12" w:history="1"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yaklass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61D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Федеральный центр информационно-образовательных ресурсов (ФЦИОР), </w:t>
      </w:r>
      <w:hyperlink r:id="rId13" w:history="1"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eor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edu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61D0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r w:rsidRPr="00761D08">
          <w:rPr>
            <w:rStyle w:val="aa"/>
            <w:rFonts w:ascii="Times New Roman" w:hAnsi="Times New Roman"/>
            <w:sz w:val="28"/>
            <w:szCs w:val="28"/>
          </w:rPr>
          <w:t>/</w:t>
        </w:r>
      </w:hyperlink>
      <w:r w:rsidRPr="00761D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Материалы по математике в Единой коллекции цифровых образовательных ресурсов </w:t>
      </w:r>
      <w:hyperlink r:id="rId14" w:history="1">
        <w:r w:rsidRPr="00761D08">
          <w:rPr>
            <w:rStyle w:val="aa"/>
            <w:rFonts w:ascii="Times New Roman" w:hAnsi="Times New Roman"/>
            <w:sz w:val="28"/>
            <w:szCs w:val="28"/>
          </w:rPr>
          <w:t>http://www.math.ru</w:t>
        </w:r>
      </w:hyperlink>
      <w:r w:rsidRPr="00761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D08" w:rsidRPr="00761D08" w:rsidRDefault="00761D08" w:rsidP="00761D08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761D08">
        <w:rPr>
          <w:rFonts w:ascii="Times New Roman" w:hAnsi="Times New Roman" w:cs="Times New Roman"/>
          <w:sz w:val="28"/>
          <w:szCs w:val="28"/>
        </w:rPr>
        <w:t xml:space="preserve">Математические олимпиады и олимпиадные задачи </w:t>
      </w:r>
      <w:hyperlink r:id="rId15" w:history="1">
        <w:r w:rsidRPr="00761D08">
          <w:rPr>
            <w:rStyle w:val="aa"/>
            <w:rFonts w:ascii="Times New Roman" w:hAnsi="Times New Roman"/>
            <w:sz w:val="28"/>
            <w:szCs w:val="28"/>
          </w:rPr>
          <w:t>http://www.olimpiada.ru</w:t>
        </w:r>
      </w:hyperlink>
      <w:r w:rsidRPr="00761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36" w:rsidRPr="003346AC" w:rsidRDefault="00AF1A36">
      <w:pPr>
        <w:rPr>
          <w:rFonts w:ascii="Times New Roman" w:hAnsi="Times New Roman" w:cs="Times New Roman"/>
          <w:sz w:val="28"/>
          <w:szCs w:val="28"/>
        </w:rPr>
      </w:pPr>
    </w:p>
    <w:sectPr w:rsidR="00AF1A36" w:rsidRPr="00334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973" w:rsidRDefault="00567973" w:rsidP="002A2B98">
      <w:pPr>
        <w:spacing w:after="0" w:line="240" w:lineRule="auto"/>
      </w:pPr>
      <w:r>
        <w:separator/>
      </w:r>
    </w:p>
  </w:endnote>
  <w:endnote w:type="continuationSeparator" w:id="0">
    <w:p w:rsidR="00567973" w:rsidRDefault="00567973" w:rsidP="002A2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973" w:rsidRDefault="00567973" w:rsidP="002A2B98">
      <w:pPr>
        <w:spacing w:after="0" w:line="240" w:lineRule="auto"/>
      </w:pPr>
      <w:r>
        <w:separator/>
      </w:r>
    </w:p>
  </w:footnote>
  <w:footnote w:type="continuationSeparator" w:id="0">
    <w:p w:rsidR="00567973" w:rsidRDefault="00567973" w:rsidP="002A2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488250"/>
    <w:multiLevelType w:val="hybridMultilevel"/>
    <w:tmpl w:val="354A74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04CA694"/>
    <w:multiLevelType w:val="hybridMultilevel"/>
    <w:tmpl w:val="0100924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406A018"/>
    <w:multiLevelType w:val="hybridMultilevel"/>
    <w:tmpl w:val="192387B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941B577"/>
    <w:multiLevelType w:val="hybridMultilevel"/>
    <w:tmpl w:val="D8328C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D00D9C"/>
    <w:multiLevelType w:val="hybridMultilevel"/>
    <w:tmpl w:val="062870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3BE2ED9"/>
    <w:multiLevelType w:val="hybridMultilevel"/>
    <w:tmpl w:val="A3DFF2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D449F4F"/>
    <w:multiLevelType w:val="hybridMultilevel"/>
    <w:tmpl w:val="965BD6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E74E74E"/>
    <w:multiLevelType w:val="hybridMultilevel"/>
    <w:tmpl w:val="3B0812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85EBBC9"/>
    <w:multiLevelType w:val="hybridMultilevel"/>
    <w:tmpl w:val="D662F1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8E47915"/>
    <w:multiLevelType w:val="hybridMultilevel"/>
    <w:tmpl w:val="827111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862C783"/>
    <w:multiLevelType w:val="hybridMultilevel"/>
    <w:tmpl w:val="11C621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20CD3D5"/>
    <w:multiLevelType w:val="hybridMultilevel"/>
    <w:tmpl w:val="F87C2A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4E83A90"/>
    <w:multiLevelType w:val="hybridMultilevel"/>
    <w:tmpl w:val="A540255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576230F"/>
    <w:multiLevelType w:val="hybridMultilevel"/>
    <w:tmpl w:val="F76FAD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AA65EF8"/>
    <w:multiLevelType w:val="hybridMultilevel"/>
    <w:tmpl w:val="586668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AAB6792"/>
    <w:multiLevelType w:val="hybridMultilevel"/>
    <w:tmpl w:val="DADE7B8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ED0AFB8"/>
    <w:multiLevelType w:val="hybridMultilevel"/>
    <w:tmpl w:val="BA4E4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67123BB"/>
    <w:multiLevelType w:val="hybridMultilevel"/>
    <w:tmpl w:val="1DEFDB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E31EFBE"/>
    <w:multiLevelType w:val="hybridMultilevel"/>
    <w:tmpl w:val="D48069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6B7596"/>
    <w:multiLevelType w:val="hybridMultilevel"/>
    <w:tmpl w:val="D6344BA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6CE0E19"/>
    <w:multiLevelType w:val="hybridMultilevel"/>
    <w:tmpl w:val="8C08B8B8"/>
    <w:lvl w:ilvl="0" w:tplc="FBD01E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0F39D"/>
    <w:multiLevelType w:val="hybridMultilevel"/>
    <w:tmpl w:val="C7B6FC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55DB03B1"/>
    <w:multiLevelType w:val="hybridMultilevel"/>
    <w:tmpl w:val="8640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0E2BA"/>
    <w:multiLevelType w:val="hybridMultilevel"/>
    <w:tmpl w:val="0970C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19234F8"/>
    <w:multiLevelType w:val="hybridMultilevel"/>
    <w:tmpl w:val="8640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6E0E3"/>
    <w:multiLevelType w:val="hybridMultilevel"/>
    <w:tmpl w:val="A55C517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E8E7C2C"/>
    <w:multiLevelType w:val="hybridMultilevel"/>
    <w:tmpl w:val="E84E0B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5"/>
  </w:num>
  <w:num w:numId="2">
    <w:abstractNumId w:val="19"/>
  </w:num>
  <w:num w:numId="3">
    <w:abstractNumId w:val="1"/>
  </w:num>
  <w:num w:numId="4">
    <w:abstractNumId w:val="17"/>
  </w:num>
  <w:num w:numId="5">
    <w:abstractNumId w:val="21"/>
  </w:num>
  <w:num w:numId="6">
    <w:abstractNumId w:val="7"/>
  </w:num>
  <w:num w:numId="7">
    <w:abstractNumId w:val="8"/>
  </w:num>
  <w:num w:numId="8">
    <w:abstractNumId w:val="6"/>
  </w:num>
  <w:num w:numId="9">
    <w:abstractNumId w:val="15"/>
  </w:num>
  <w:num w:numId="10">
    <w:abstractNumId w:val="10"/>
  </w:num>
  <w:num w:numId="11">
    <w:abstractNumId w:val="13"/>
  </w:num>
  <w:num w:numId="12">
    <w:abstractNumId w:val="4"/>
  </w:num>
  <w:num w:numId="13">
    <w:abstractNumId w:val="9"/>
  </w:num>
  <w:num w:numId="14">
    <w:abstractNumId w:val="2"/>
  </w:num>
  <w:num w:numId="15">
    <w:abstractNumId w:val="5"/>
  </w:num>
  <w:num w:numId="16">
    <w:abstractNumId w:val="16"/>
  </w:num>
  <w:num w:numId="17">
    <w:abstractNumId w:val="18"/>
  </w:num>
  <w:num w:numId="18">
    <w:abstractNumId w:val="26"/>
  </w:num>
  <w:num w:numId="19">
    <w:abstractNumId w:val="3"/>
  </w:num>
  <w:num w:numId="20">
    <w:abstractNumId w:val="14"/>
  </w:num>
  <w:num w:numId="21">
    <w:abstractNumId w:val="12"/>
  </w:num>
  <w:num w:numId="22">
    <w:abstractNumId w:val="0"/>
  </w:num>
  <w:num w:numId="23">
    <w:abstractNumId w:val="23"/>
  </w:num>
  <w:num w:numId="24">
    <w:abstractNumId w:val="11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AC"/>
    <w:rsid w:val="00081E91"/>
    <w:rsid w:val="000C6309"/>
    <w:rsid w:val="00184928"/>
    <w:rsid w:val="002A2B98"/>
    <w:rsid w:val="003346AC"/>
    <w:rsid w:val="00456D2F"/>
    <w:rsid w:val="004600CD"/>
    <w:rsid w:val="00567973"/>
    <w:rsid w:val="005B4285"/>
    <w:rsid w:val="00761D08"/>
    <w:rsid w:val="008F4888"/>
    <w:rsid w:val="00932A2B"/>
    <w:rsid w:val="00A36EDF"/>
    <w:rsid w:val="00AE246A"/>
    <w:rsid w:val="00AF1A36"/>
    <w:rsid w:val="00BB6756"/>
    <w:rsid w:val="00C903C6"/>
    <w:rsid w:val="00CF3D0E"/>
    <w:rsid w:val="00E90284"/>
    <w:rsid w:val="00F3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47AD"/>
  <w15:chartTrackingRefBased/>
  <w15:docId w15:val="{F6B77886-B4D9-48C3-9F32-F84D2119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46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2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B98"/>
  </w:style>
  <w:style w:type="paragraph" w:styleId="a5">
    <w:name w:val="footer"/>
    <w:basedOn w:val="a"/>
    <w:link w:val="a6"/>
    <w:uiPriority w:val="99"/>
    <w:unhideWhenUsed/>
    <w:rsid w:val="002A2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B98"/>
  </w:style>
  <w:style w:type="paragraph" w:styleId="a7">
    <w:name w:val="Balloon Text"/>
    <w:basedOn w:val="a"/>
    <w:link w:val="a8"/>
    <w:uiPriority w:val="99"/>
    <w:semiHidden/>
    <w:unhideWhenUsed/>
    <w:rsid w:val="002A2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2B9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A2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0C6309"/>
    <w:rPr>
      <w:rFonts w:cs="Times New Roman"/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10e3b9e6-5420-4c33-9ad1-ecbd99d6afc8" TargetMode="External"/><Relationship Id="rId13" Type="http://schemas.openxmlformats.org/officeDocument/2006/relationships/hyperlink" Target="http://eor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yaklass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ch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limpiada.ru" TargetMode="Externa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blakoz.ru/" TargetMode="External"/><Relationship Id="rId14" Type="http://schemas.openxmlformats.org/officeDocument/2006/relationships/hyperlink" Target="http://www.mat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C7D1C-1E4C-4377-8E1A-3EFED8BBB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2930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</dc:creator>
  <cp:keywords/>
  <dc:description/>
  <cp:lastModifiedBy>Арина</cp:lastModifiedBy>
  <cp:revision>5</cp:revision>
  <cp:lastPrinted>2023-10-14T11:39:00Z</cp:lastPrinted>
  <dcterms:created xsi:type="dcterms:W3CDTF">2023-10-07T15:12:00Z</dcterms:created>
  <dcterms:modified xsi:type="dcterms:W3CDTF">2023-10-14T11:39:00Z</dcterms:modified>
</cp:coreProperties>
</file>